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6C0BB" w14:textId="77777777" w:rsidR="00C70642" w:rsidRDefault="00C70642" w:rsidP="00C70642">
      <w:pPr>
        <w:spacing w:after="0"/>
        <w:jc w:val="center"/>
        <w:rPr>
          <w:rFonts w:ascii="Times New Roman" w:hAnsi="Times New Roman" w:cs="Times New Roman"/>
          <w:b/>
          <w:spacing w:val="-10"/>
          <w:sz w:val="32"/>
          <w:szCs w:val="32"/>
        </w:rPr>
      </w:pPr>
      <w:r w:rsidRPr="00CF650F">
        <w:rPr>
          <w:rFonts w:ascii="Times New Roman" w:hAnsi="Times New Roman" w:cs="Times New Roman"/>
          <w:b/>
          <w:spacing w:val="-24"/>
          <w:sz w:val="32"/>
          <w:szCs w:val="32"/>
        </w:rPr>
        <w:t xml:space="preserve">  FORMULASI DAN EVALUASI SEDIAAN </w:t>
      </w:r>
      <w:r w:rsidRPr="00CF650F">
        <w:rPr>
          <w:rFonts w:ascii="Times New Roman" w:hAnsi="Times New Roman" w:cs="Times New Roman"/>
          <w:b/>
          <w:i/>
          <w:iCs/>
          <w:spacing w:val="-24"/>
          <w:sz w:val="32"/>
          <w:szCs w:val="32"/>
        </w:rPr>
        <w:t>BODY BALM</w:t>
      </w:r>
      <w:r w:rsidRPr="00CF650F">
        <w:rPr>
          <w:rFonts w:ascii="Times New Roman" w:hAnsi="Times New Roman" w:cs="Times New Roman"/>
          <w:b/>
          <w:i/>
          <w:iCs/>
          <w:spacing w:val="-16"/>
          <w:sz w:val="32"/>
          <w:szCs w:val="32"/>
        </w:rPr>
        <w:t xml:space="preserve"> </w:t>
      </w:r>
      <w:r w:rsidRPr="00CF650F">
        <w:rPr>
          <w:rFonts w:ascii="Times New Roman" w:hAnsi="Times New Roman" w:cs="Times New Roman"/>
          <w:b/>
          <w:i/>
          <w:iCs/>
          <w:spacing w:val="-24"/>
          <w:sz w:val="32"/>
          <w:szCs w:val="32"/>
        </w:rPr>
        <w:t xml:space="preserve">STICK </w:t>
      </w:r>
      <w:r w:rsidRPr="00CF650F">
        <w:rPr>
          <w:rFonts w:ascii="Times New Roman" w:hAnsi="Times New Roman" w:cs="Times New Roman"/>
          <w:b/>
          <w:spacing w:val="-16"/>
          <w:sz w:val="32"/>
          <w:szCs w:val="32"/>
        </w:rPr>
        <w:t>MINYAK ALMOND</w:t>
      </w:r>
      <w:r w:rsidRPr="00CF650F">
        <w:rPr>
          <w:rFonts w:ascii="Times New Roman" w:hAnsi="Times New Roman" w:cs="Times New Roman"/>
          <w:b/>
          <w:i/>
          <w:iCs/>
          <w:spacing w:val="-16"/>
          <w:sz w:val="32"/>
          <w:szCs w:val="32"/>
        </w:rPr>
        <w:t xml:space="preserve"> (</w:t>
      </w:r>
      <w:proofErr w:type="spellStart"/>
      <w:r w:rsidRPr="00CF650F">
        <w:rPr>
          <w:rFonts w:ascii="Times New Roman" w:hAnsi="Times New Roman" w:cs="Times New Roman"/>
          <w:b/>
          <w:i/>
          <w:iCs/>
          <w:spacing w:val="-16"/>
          <w:sz w:val="32"/>
          <w:szCs w:val="32"/>
        </w:rPr>
        <w:t>Prunus</w:t>
      </w:r>
      <w:proofErr w:type="spellEnd"/>
      <w:r w:rsidRPr="00CF650F">
        <w:rPr>
          <w:rFonts w:ascii="Times New Roman" w:hAnsi="Times New Roman" w:cs="Times New Roman"/>
          <w:b/>
          <w:i/>
          <w:iCs/>
          <w:spacing w:val="-16"/>
          <w:sz w:val="32"/>
          <w:szCs w:val="32"/>
        </w:rPr>
        <w:t xml:space="preserve"> </w:t>
      </w:r>
      <w:proofErr w:type="spellStart"/>
      <w:r w:rsidRPr="00CF650F">
        <w:rPr>
          <w:rFonts w:ascii="Times New Roman" w:hAnsi="Times New Roman" w:cs="Times New Roman"/>
          <w:b/>
          <w:i/>
          <w:iCs/>
          <w:spacing w:val="-16"/>
          <w:sz w:val="32"/>
          <w:szCs w:val="32"/>
        </w:rPr>
        <w:t>dulcis</w:t>
      </w:r>
      <w:proofErr w:type="spellEnd"/>
      <w:r w:rsidRPr="00CF650F">
        <w:rPr>
          <w:rFonts w:ascii="Times New Roman" w:hAnsi="Times New Roman" w:cs="Times New Roman"/>
          <w:b/>
          <w:i/>
          <w:iCs/>
          <w:spacing w:val="-16"/>
          <w:sz w:val="32"/>
          <w:szCs w:val="32"/>
        </w:rPr>
        <w:t>)</w:t>
      </w:r>
      <w:r w:rsidRPr="00CF650F">
        <w:rPr>
          <w:rFonts w:ascii="Times New Roman" w:hAnsi="Times New Roman" w:cs="Times New Roman"/>
          <w:b/>
          <w:i/>
          <w:iCs/>
          <w:sz w:val="32"/>
          <w:szCs w:val="32"/>
        </w:rPr>
        <w:t xml:space="preserve"> </w:t>
      </w:r>
      <w:r w:rsidRPr="00CF650F">
        <w:rPr>
          <w:rFonts w:ascii="Times New Roman" w:hAnsi="Times New Roman" w:cs="Times New Roman"/>
          <w:b/>
          <w:spacing w:val="-10"/>
          <w:sz w:val="32"/>
          <w:szCs w:val="32"/>
        </w:rPr>
        <w:t xml:space="preserve">DENGAN VARIASI CERA ALBA DAN LANOLIN  SEBAGAI </w:t>
      </w:r>
    </w:p>
    <w:p w14:paraId="4A4C8A7E" w14:textId="77777777" w:rsidR="00C70642" w:rsidRPr="00CF650F" w:rsidRDefault="00C70642" w:rsidP="00C70642">
      <w:pPr>
        <w:spacing w:after="0"/>
        <w:jc w:val="center"/>
        <w:rPr>
          <w:rFonts w:ascii="Times New Roman" w:hAnsi="Times New Roman" w:cs="Times New Roman"/>
          <w:b/>
          <w:spacing w:val="-10"/>
          <w:sz w:val="32"/>
          <w:szCs w:val="32"/>
        </w:rPr>
      </w:pPr>
      <w:r w:rsidRPr="00CF650F">
        <w:rPr>
          <w:rFonts w:ascii="Times New Roman" w:hAnsi="Times New Roman" w:cs="Times New Roman"/>
          <w:b/>
          <w:spacing w:val="-10"/>
          <w:sz w:val="32"/>
          <w:szCs w:val="32"/>
        </w:rPr>
        <w:t>PEMBENTUK MASSA</w:t>
      </w:r>
    </w:p>
    <w:p w14:paraId="68B716AC" w14:textId="77777777" w:rsidR="00C70642" w:rsidRDefault="00C70642" w:rsidP="00C70642">
      <w:pPr>
        <w:spacing w:line="240" w:lineRule="auto"/>
        <w:jc w:val="center"/>
        <w:rPr>
          <w:rFonts w:ascii="Times New Roman" w:hAnsi="Times New Roman" w:cs="Times New Roman"/>
          <w:b/>
          <w:bCs/>
          <w:sz w:val="24"/>
          <w:szCs w:val="24"/>
        </w:rPr>
      </w:pPr>
    </w:p>
    <w:p w14:paraId="7A8FB462" w14:textId="33E4B9C2" w:rsidR="00C70642" w:rsidRPr="00CF650F" w:rsidRDefault="00C70642" w:rsidP="00C70642">
      <w:pPr>
        <w:spacing w:line="240" w:lineRule="auto"/>
        <w:jc w:val="center"/>
        <w:rPr>
          <w:rFonts w:ascii="Times New Roman" w:hAnsi="Times New Roman" w:cs="Times New Roman"/>
          <w:b/>
          <w:bCs/>
          <w:sz w:val="28"/>
          <w:szCs w:val="28"/>
        </w:rPr>
      </w:pPr>
      <w:r w:rsidRPr="00CF650F">
        <w:rPr>
          <w:rFonts w:ascii="Times New Roman" w:hAnsi="Times New Roman" w:cs="Times New Roman"/>
          <w:b/>
          <w:bCs/>
          <w:sz w:val="28"/>
          <w:szCs w:val="28"/>
        </w:rPr>
        <w:t>KARYA TULIS ILMIAH</w:t>
      </w:r>
    </w:p>
    <w:p w14:paraId="760810F4" w14:textId="77777777" w:rsidR="00C70642" w:rsidRPr="00CF650F" w:rsidRDefault="00C70642" w:rsidP="00C70642">
      <w:pPr>
        <w:spacing w:line="240" w:lineRule="auto"/>
        <w:jc w:val="center"/>
        <w:rPr>
          <w:rFonts w:ascii="Times New Roman" w:hAnsi="Times New Roman" w:cs="Times New Roman"/>
          <w:b/>
          <w:bCs/>
          <w:sz w:val="24"/>
          <w:szCs w:val="24"/>
        </w:rPr>
      </w:pPr>
    </w:p>
    <w:p w14:paraId="2E7F5C80" w14:textId="77777777" w:rsidR="00C70642" w:rsidRPr="00CF650F" w:rsidRDefault="00C70642" w:rsidP="00C70642">
      <w:pPr>
        <w:spacing w:line="240" w:lineRule="auto"/>
        <w:jc w:val="center"/>
        <w:rPr>
          <w:rFonts w:ascii="Times New Roman" w:hAnsi="Times New Roman" w:cs="Times New Roman"/>
          <w:b/>
          <w:bCs/>
          <w:sz w:val="24"/>
          <w:szCs w:val="24"/>
        </w:rPr>
      </w:pPr>
    </w:p>
    <w:p w14:paraId="670C57B7" w14:textId="77777777" w:rsidR="00C70642" w:rsidRPr="00CF650F" w:rsidRDefault="00C70642" w:rsidP="00C70642">
      <w:pPr>
        <w:spacing w:line="240" w:lineRule="auto"/>
        <w:jc w:val="center"/>
        <w:rPr>
          <w:rFonts w:ascii="Times New Roman" w:hAnsi="Times New Roman" w:cs="Times New Roman"/>
          <w:b/>
          <w:bCs/>
          <w:sz w:val="24"/>
          <w:szCs w:val="24"/>
        </w:rPr>
      </w:pPr>
      <w:r w:rsidRPr="00CF650F">
        <w:rPr>
          <w:rFonts w:ascii="Times New Roman" w:hAnsi="Times New Roman" w:cs="Times New Roman"/>
          <w:b/>
          <w:bCs/>
          <w:noProof/>
          <w:sz w:val="32"/>
          <w:szCs w:val="32"/>
        </w:rPr>
        <w:drawing>
          <wp:inline distT="0" distB="0" distL="0" distR="0" wp14:anchorId="2FF3A909" wp14:editId="31A89C02">
            <wp:extent cx="4363720" cy="1122045"/>
            <wp:effectExtent l="0" t="0" r="0" b="1905"/>
            <wp:docPr id="598115286"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15286" name="Gambar 2"/>
                    <pic:cNvPicPr>
                      <a:picLocks noChangeAspect="1"/>
                    </pic:cNvPicPr>
                  </pic:nvPicPr>
                  <pic:blipFill>
                    <a:blip r:embed="rId7">
                      <a:extLst>
                        <a:ext uri="{28A0092B-C50C-407E-A947-70E740481C1C}">
                          <a14:useLocalDpi xmlns:a14="http://schemas.microsoft.com/office/drawing/2010/main" val="0"/>
                        </a:ext>
                      </a:extLst>
                    </a:blip>
                    <a:srcRect t="32930" b="41360"/>
                    <a:stretch>
                      <a:fillRect/>
                    </a:stretch>
                  </pic:blipFill>
                  <pic:spPr>
                    <a:xfrm>
                      <a:off x="0" y="0"/>
                      <a:ext cx="4554365" cy="1170939"/>
                    </a:xfrm>
                    <a:prstGeom prst="rect">
                      <a:avLst/>
                    </a:prstGeom>
                    <a:ln>
                      <a:noFill/>
                    </a:ln>
                  </pic:spPr>
                </pic:pic>
              </a:graphicData>
            </a:graphic>
          </wp:inline>
        </w:drawing>
      </w:r>
    </w:p>
    <w:p w14:paraId="5F8DF0AE" w14:textId="77777777" w:rsidR="00C70642" w:rsidRPr="00CF650F" w:rsidRDefault="00C70642" w:rsidP="00C70642">
      <w:pPr>
        <w:spacing w:line="240" w:lineRule="auto"/>
        <w:jc w:val="center"/>
        <w:rPr>
          <w:rFonts w:ascii="Times New Roman" w:hAnsi="Times New Roman" w:cs="Times New Roman"/>
          <w:b/>
          <w:bCs/>
          <w:sz w:val="24"/>
          <w:szCs w:val="24"/>
        </w:rPr>
      </w:pPr>
    </w:p>
    <w:p w14:paraId="63571DF3" w14:textId="77777777" w:rsidR="00C70642" w:rsidRPr="00CF650F" w:rsidRDefault="00C70642" w:rsidP="00C70642">
      <w:pPr>
        <w:spacing w:line="360" w:lineRule="auto"/>
        <w:jc w:val="center"/>
        <w:rPr>
          <w:rFonts w:ascii="Times New Roman" w:hAnsi="Times New Roman" w:cs="Times New Roman"/>
          <w:b/>
          <w:bCs/>
          <w:sz w:val="24"/>
          <w:szCs w:val="24"/>
        </w:rPr>
      </w:pPr>
    </w:p>
    <w:p w14:paraId="2024CBD8" w14:textId="77777777" w:rsidR="00C70642" w:rsidRPr="00CF650F" w:rsidRDefault="00C70642" w:rsidP="00C70642">
      <w:pPr>
        <w:spacing w:line="360" w:lineRule="auto"/>
        <w:jc w:val="center"/>
        <w:rPr>
          <w:rFonts w:ascii="Times New Roman" w:hAnsi="Times New Roman" w:cs="Times New Roman"/>
          <w:b/>
          <w:bCs/>
          <w:sz w:val="28"/>
          <w:szCs w:val="28"/>
        </w:rPr>
      </w:pPr>
      <w:r w:rsidRPr="00CF650F">
        <w:rPr>
          <w:rFonts w:ascii="Times New Roman" w:hAnsi="Times New Roman" w:cs="Times New Roman"/>
          <w:b/>
          <w:bCs/>
          <w:sz w:val="28"/>
          <w:szCs w:val="28"/>
        </w:rPr>
        <w:t xml:space="preserve">Diajukan Sebagai Salah Satu Syarat Menyelesaikan </w:t>
      </w:r>
    </w:p>
    <w:p w14:paraId="3EACEBC5" w14:textId="77777777" w:rsidR="00C70642" w:rsidRPr="00CF650F" w:rsidRDefault="00C70642" w:rsidP="00C70642">
      <w:pPr>
        <w:spacing w:line="360" w:lineRule="auto"/>
        <w:jc w:val="center"/>
        <w:rPr>
          <w:rFonts w:ascii="Times New Roman" w:hAnsi="Times New Roman" w:cs="Times New Roman"/>
          <w:b/>
          <w:bCs/>
          <w:sz w:val="28"/>
          <w:szCs w:val="28"/>
        </w:rPr>
      </w:pPr>
      <w:r w:rsidRPr="00CF650F">
        <w:rPr>
          <w:rFonts w:ascii="Times New Roman" w:hAnsi="Times New Roman" w:cs="Times New Roman"/>
          <w:b/>
          <w:bCs/>
          <w:sz w:val="28"/>
          <w:szCs w:val="28"/>
        </w:rPr>
        <w:t>Pendidikan Diploma III Kesehatan</w:t>
      </w:r>
    </w:p>
    <w:p w14:paraId="0ADDB74A" w14:textId="77777777" w:rsidR="00C70642" w:rsidRPr="00CF650F" w:rsidRDefault="00C70642" w:rsidP="00C70642">
      <w:pPr>
        <w:spacing w:line="360" w:lineRule="auto"/>
        <w:jc w:val="center"/>
        <w:rPr>
          <w:rFonts w:ascii="Times New Roman" w:hAnsi="Times New Roman" w:cs="Times New Roman"/>
          <w:b/>
          <w:bCs/>
          <w:sz w:val="28"/>
          <w:szCs w:val="28"/>
        </w:rPr>
      </w:pPr>
      <w:r w:rsidRPr="00CF650F">
        <w:rPr>
          <w:rFonts w:ascii="Times New Roman" w:hAnsi="Times New Roman" w:cs="Times New Roman"/>
          <w:b/>
          <w:bCs/>
          <w:sz w:val="28"/>
          <w:szCs w:val="28"/>
        </w:rPr>
        <w:t>Oleh :</w:t>
      </w:r>
    </w:p>
    <w:p w14:paraId="76CD59BC" w14:textId="77777777" w:rsidR="00C70642" w:rsidRPr="00CF650F" w:rsidRDefault="00C70642" w:rsidP="00C70642">
      <w:pPr>
        <w:spacing w:line="360" w:lineRule="auto"/>
        <w:jc w:val="center"/>
        <w:rPr>
          <w:rFonts w:ascii="Times New Roman" w:hAnsi="Times New Roman" w:cs="Times New Roman"/>
          <w:b/>
          <w:bCs/>
          <w:sz w:val="28"/>
          <w:szCs w:val="28"/>
        </w:rPr>
      </w:pPr>
      <w:r w:rsidRPr="00CF650F">
        <w:rPr>
          <w:rFonts w:ascii="Times New Roman" w:hAnsi="Times New Roman" w:cs="Times New Roman"/>
          <w:b/>
          <w:bCs/>
          <w:sz w:val="28"/>
          <w:szCs w:val="28"/>
        </w:rPr>
        <w:t>PUTRI KAMILA DEWI PRATIWI</w:t>
      </w:r>
    </w:p>
    <w:p w14:paraId="3EF888EB" w14:textId="77777777" w:rsidR="00C70642" w:rsidRPr="00CF650F" w:rsidRDefault="00C70642" w:rsidP="00C70642">
      <w:pPr>
        <w:spacing w:line="360" w:lineRule="auto"/>
        <w:jc w:val="center"/>
        <w:rPr>
          <w:rFonts w:ascii="Times New Roman" w:hAnsi="Times New Roman" w:cs="Times New Roman"/>
          <w:b/>
          <w:bCs/>
          <w:sz w:val="28"/>
          <w:szCs w:val="28"/>
        </w:rPr>
      </w:pPr>
      <w:r w:rsidRPr="00CF650F">
        <w:rPr>
          <w:rFonts w:ascii="Times New Roman" w:hAnsi="Times New Roman" w:cs="Times New Roman"/>
          <w:b/>
          <w:bCs/>
          <w:sz w:val="28"/>
          <w:szCs w:val="28"/>
        </w:rPr>
        <w:t>NIM : PO.71.39.1.23.021</w:t>
      </w:r>
    </w:p>
    <w:p w14:paraId="5FA97084" w14:textId="77777777" w:rsidR="00C70642" w:rsidRPr="00CF650F" w:rsidRDefault="00C70642" w:rsidP="00C70642">
      <w:pPr>
        <w:spacing w:line="360" w:lineRule="auto"/>
        <w:jc w:val="center"/>
        <w:rPr>
          <w:rFonts w:ascii="Times New Roman" w:hAnsi="Times New Roman" w:cs="Times New Roman"/>
          <w:b/>
          <w:bCs/>
          <w:sz w:val="28"/>
          <w:szCs w:val="28"/>
        </w:rPr>
      </w:pPr>
    </w:p>
    <w:p w14:paraId="024E6D4B" w14:textId="77777777" w:rsidR="00C70642" w:rsidRPr="00CF650F" w:rsidRDefault="00C70642" w:rsidP="00C70642">
      <w:pPr>
        <w:spacing w:after="0" w:line="360" w:lineRule="auto"/>
        <w:ind w:right="-285"/>
        <w:jc w:val="center"/>
        <w:rPr>
          <w:rFonts w:ascii="Times New Roman" w:hAnsi="Times New Roman" w:cs="Times New Roman"/>
          <w:b/>
          <w:bCs/>
          <w:sz w:val="32"/>
          <w:szCs w:val="32"/>
        </w:rPr>
      </w:pPr>
      <w:r w:rsidRPr="00CF650F">
        <w:rPr>
          <w:rFonts w:ascii="Times New Roman" w:hAnsi="Times New Roman" w:cs="Times New Roman"/>
          <w:b/>
          <w:bCs/>
          <w:sz w:val="32"/>
          <w:szCs w:val="32"/>
        </w:rPr>
        <w:t>KEMENTERIAN KESEHATAN REPUBLIK INDONESIA</w:t>
      </w:r>
    </w:p>
    <w:p w14:paraId="15C39AF5" w14:textId="77777777" w:rsidR="00C70642" w:rsidRPr="00CF650F" w:rsidRDefault="00C70642" w:rsidP="00C70642">
      <w:pPr>
        <w:spacing w:after="0" w:line="360" w:lineRule="auto"/>
        <w:jc w:val="center"/>
        <w:rPr>
          <w:rFonts w:ascii="Times New Roman" w:hAnsi="Times New Roman" w:cs="Times New Roman"/>
          <w:b/>
          <w:bCs/>
          <w:sz w:val="32"/>
          <w:szCs w:val="32"/>
        </w:rPr>
      </w:pPr>
      <w:r w:rsidRPr="00CF650F">
        <w:rPr>
          <w:rFonts w:ascii="Times New Roman" w:hAnsi="Times New Roman" w:cs="Times New Roman"/>
          <w:b/>
          <w:bCs/>
          <w:sz w:val="32"/>
          <w:szCs w:val="32"/>
        </w:rPr>
        <w:t>POLITEKNIK KESEHATAN PALEMBANG</w:t>
      </w:r>
    </w:p>
    <w:p w14:paraId="0C1C7224" w14:textId="77777777" w:rsidR="00C70642" w:rsidRPr="00CF650F" w:rsidRDefault="00C70642" w:rsidP="00C70642">
      <w:pPr>
        <w:spacing w:after="0" w:line="360" w:lineRule="auto"/>
        <w:jc w:val="center"/>
        <w:rPr>
          <w:rFonts w:ascii="Times New Roman" w:hAnsi="Times New Roman" w:cs="Times New Roman"/>
          <w:b/>
          <w:bCs/>
          <w:sz w:val="32"/>
          <w:szCs w:val="32"/>
        </w:rPr>
      </w:pPr>
      <w:r w:rsidRPr="00CF650F">
        <w:rPr>
          <w:rFonts w:ascii="Times New Roman" w:hAnsi="Times New Roman" w:cs="Times New Roman"/>
          <w:b/>
          <w:bCs/>
          <w:sz w:val="32"/>
          <w:szCs w:val="32"/>
        </w:rPr>
        <w:t>PROGRAM STUDI FARMASI</w:t>
      </w:r>
    </w:p>
    <w:p w14:paraId="3A537DFC" w14:textId="77777777" w:rsidR="00C70642" w:rsidRPr="00CF650F" w:rsidRDefault="00C70642" w:rsidP="00C70642">
      <w:pPr>
        <w:spacing w:after="0" w:line="360" w:lineRule="auto"/>
        <w:jc w:val="center"/>
        <w:rPr>
          <w:rFonts w:ascii="Times New Roman" w:hAnsi="Times New Roman" w:cs="Times New Roman"/>
          <w:b/>
          <w:bCs/>
          <w:sz w:val="32"/>
          <w:szCs w:val="32"/>
        </w:rPr>
      </w:pPr>
      <w:r w:rsidRPr="00CF650F">
        <w:rPr>
          <w:rFonts w:ascii="Times New Roman" w:hAnsi="Times New Roman" w:cs="Times New Roman"/>
          <w:b/>
          <w:bCs/>
          <w:sz w:val="32"/>
          <w:szCs w:val="32"/>
        </w:rPr>
        <w:t>PROGRAM DIPLOMA TIGA</w:t>
      </w:r>
    </w:p>
    <w:p w14:paraId="3014FB26" w14:textId="77777777" w:rsidR="00C70642" w:rsidRDefault="00C70642" w:rsidP="00C70642">
      <w:pPr>
        <w:spacing w:after="0" w:line="360" w:lineRule="auto"/>
        <w:jc w:val="center"/>
        <w:rPr>
          <w:rFonts w:ascii="Times New Roman" w:hAnsi="Times New Roman" w:cs="Times New Roman"/>
          <w:b/>
          <w:bCs/>
          <w:sz w:val="32"/>
          <w:szCs w:val="32"/>
        </w:rPr>
      </w:pPr>
      <w:r w:rsidRPr="00CF650F">
        <w:rPr>
          <w:rFonts w:ascii="Times New Roman" w:hAnsi="Times New Roman" w:cs="Times New Roman"/>
          <w:b/>
          <w:bCs/>
          <w:sz w:val="32"/>
          <w:szCs w:val="32"/>
        </w:rPr>
        <w:t xml:space="preserve">2026 </w:t>
      </w:r>
    </w:p>
    <w:p w14:paraId="44A5FE76" w14:textId="77777777" w:rsidR="00C70642" w:rsidRPr="00C70642" w:rsidRDefault="00C70642" w:rsidP="00C70642">
      <w:pPr>
        <w:pStyle w:val="Judul1"/>
        <w:spacing w:line="480" w:lineRule="auto"/>
        <w:jc w:val="center"/>
        <w:rPr>
          <w:rFonts w:ascii="Times New Roman" w:hAnsi="Times New Roman" w:cs="Times New Roman"/>
          <w:b/>
          <w:bCs/>
          <w:color w:val="auto"/>
          <w:sz w:val="28"/>
          <w:szCs w:val="28"/>
        </w:rPr>
      </w:pPr>
      <w:bookmarkStart w:id="0" w:name="_Toc217032255"/>
      <w:bookmarkStart w:id="1" w:name="_Toc216074154"/>
      <w:bookmarkStart w:id="2" w:name="_Toc215961719"/>
      <w:bookmarkStart w:id="3" w:name="_Toc215994436"/>
      <w:bookmarkStart w:id="4" w:name="_Toc216073984"/>
      <w:bookmarkStart w:id="5" w:name="_Toc216077191"/>
      <w:bookmarkStart w:id="6" w:name="_Toc215993916"/>
      <w:bookmarkStart w:id="7" w:name="_Toc236921516"/>
      <w:r w:rsidRPr="00C70642">
        <w:rPr>
          <w:rFonts w:ascii="Times New Roman" w:hAnsi="Times New Roman" w:cs="Times New Roman"/>
          <w:b/>
          <w:bCs/>
          <w:color w:val="auto"/>
          <w:sz w:val="28"/>
          <w:szCs w:val="28"/>
        </w:rPr>
        <w:lastRenderedPageBreak/>
        <w:t>BAB I</w:t>
      </w:r>
      <w:bookmarkStart w:id="8" w:name="_Toc215961720"/>
      <w:bookmarkEnd w:id="0"/>
      <w:bookmarkEnd w:id="1"/>
      <w:bookmarkEnd w:id="2"/>
      <w:bookmarkEnd w:id="3"/>
      <w:bookmarkEnd w:id="4"/>
      <w:bookmarkEnd w:id="5"/>
      <w:bookmarkEnd w:id="6"/>
      <w:r w:rsidRPr="00C70642">
        <w:rPr>
          <w:rFonts w:ascii="Times New Roman" w:hAnsi="Times New Roman" w:cs="Times New Roman"/>
          <w:b/>
          <w:bCs/>
          <w:color w:val="auto"/>
          <w:sz w:val="28"/>
          <w:szCs w:val="28"/>
        </w:rPr>
        <w:t xml:space="preserve"> </w:t>
      </w:r>
      <w:r w:rsidRPr="00C70642">
        <w:rPr>
          <w:rFonts w:ascii="Times New Roman" w:hAnsi="Times New Roman" w:cs="Times New Roman"/>
          <w:b/>
          <w:bCs/>
          <w:color w:val="auto"/>
          <w:sz w:val="28"/>
          <w:szCs w:val="28"/>
        </w:rPr>
        <w:br/>
        <w:t>PENDAHULUAN</w:t>
      </w:r>
      <w:bookmarkEnd w:id="7"/>
      <w:bookmarkEnd w:id="8"/>
    </w:p>
    <w:p w14:paraId="2F1FC44B" w14:textId="77777777" w:rsidR="00C70642" w:rsidRPr="00C70642" w:rsidRDefault="00C70642" w:rsidP="00C70642">
      <w:pPr>
        <w:pStyle w:val="Judul2"/>
        <w:numPr>
          <w:ilvl w:val="0"/>
          <w:numId w:val="1"/>
        </w:numPr>
        <w:spacing w:line="480" w:lineRule="auto"/>
        <w:ind w:left="567" w:hanging="567"/>
        <w:rPr>
          <w:rFonts w:ascii="Times New Roman" w:hAnsi="Times New Roman" w:cs="Times New Roman"/>
          <w:b/>
          <w:color w:val="auto"/>
          <w:szCs w:val="24"/>
        </w:rPr>
      </w:pPr>
      <w:bookmarkStart w:id="9" w:name="_Toc215961721"/>
      <w:bookmarkStart w:id="10" w:name="_Toc236921517"/>
      <w:r w:rsidRPr="00C70642">
        <w:rPr>
          <w:rFonts w:ascii="Times New Roman" w:hAnsi="Times New Roman" w:cs="Times New Roman"/>
          <w:b/>
          <w:color w:val="auto"/>
          <w:szCs w:val="24"/>
        </w:rPr>
        <w:t>Latar Belakang</w:t>
      </w:r>
      <w:bookmarkEnd w:id="9"/>
      <w:bookmarkEnd w:id="10"/>
    </w:p>
    <w:p w14:paraId="70BA3966" w14:textId="77777777" w:rsidR="00C70642" w:rsidRPr="00C70642" w:rsidRDefault="00C70642" w:rsidP="00C70642">
      <w:pPr>
        <w:pStyle w:val="DaftarParagraf"/>
        <w:spacing w:line="480" w:lineRule="auto"/>
        <w:ind w:left="567" w:firstLine="567"/>
        <w:jc w:val="both"/>
        <w:rPr>
          <w:rFonts w:ascii="Times New Roman" w:hAnsi="Times New Roman" w:cs="Times New Roman"/>
          <w:sz w:val="24"/>
          <w:szCs w:val="24"/>
        </w:rPr>
      </w:pPr>
      <w:r w:rsidRPr="00C70642">
        <w:rPr>
          <w:rFonts w:ascii="Times New Roman" w:hAnsi="Times New Roman" w:cs="Times New Roman"/>
          <w:sz w:val="24"/>
          <w:szCs w:val="24"/>
        </w:rPr>
        <w:t xml:space="preserve">Kulit merupakan organ terluar tubuh berfungsi melindungi dari faktor eksternal dan memerlukan perawatan agar tetap sehat </w:t>
      </w:r>
      <w:r w:rsidRPr="00C70642">
        <w:rPr>
          <w:rFonts w:ascii="Times New Roman" w:hAnsi="Times New Roman" w:cs="Times New Roman"/>
          <w:sz w:val="24"/>
          <w:szCs w:val="24"/>
        </w:rPr>
        <w:fldChar w:fldCharType="begin" w:fldLock="1"/>
      </w:r>
      <w:r w:rsidRPr="00C70642">
        <w:rPr>
          <w:rFonts w:ascii="Times New Roman" w:hAnsi="Times New Roman" w:cs="Times New Roman"/>
          <w:sz w:val="24"/>
          <w:szCs w:val="24"/>
        </w:rPr>
        <w:instrText>ADDIN CSL_CITATION {"citationItems":[{"id":"ITEM-1","itemData":{"DOI":"10.33859/jpcs.v5i1.649","abstract":"Latar Belakang: Kulit merupakan organ tubuh yang sangat penting yang melindungi organ lainnya dan memerlukan perawatan yang khusus agar kulit tetap sehat. Masalah pada kulit wajah bisa disebabkan oleh beberapa faktor, salah satunya penggunaan makeup yang meninggalkan residu makeup di padukan dengan polusi dan radikal bebas dapat menyebabkan kulit wajah menjadi kering dan kurang nutrisi Cleansing balm merupakan pembersih wajah terkini yang dikenal sebagai biphasic cosmetic atau produk kosmetik yang memiliki dua fase. Cleansing balm dengan kombinasi Biji buah alpukat (parsea americana mill) bukan hanya sebagai pembersih wajah tetapi juga dapat memberikan manfaat sebagai antioksidan untuk kulitTujuan: Mengetahui Formulasi sediaan Cleansing Balm ekstrak biji buah alpukat (Persea americana Mill) yang optimal dan pengaruh variasi Span 60 dan Tweent 80 pada uji stabilitas Formulasi sediaan Cleansing Balm ekstrak biji buah alpukat (Persea americana Mill).Metode: Penelitian ini menggunakn One Way Anova (anova satu arah) merupakan uji statistik yang bertujuan untuk mengetahui apakah terdapat perbedaan antara lebih dari 2 grup sampel. Satu arah yang dimaksud di sini adalah sumber keragaman yang akan dianalisis hanya berlangsung satu arah, yaitu perlakuan antar grup sampel.Hasil: Berdasarkan hasil evaluasi dan analisis data dari pengujian stabilitas pada Formulasi sediaan Cleansing Balm ekstrak biji buah alpukat (Persea americana Mill) yang optimal dan stabil yaitu Formulasi I karna memenuhi parameter dari uji evaluasi maupun uji stabilitas.Simpulan: Variasi konsentrasi Span 60 dan Tweent 80 memiliki pengaruh terhadap sebelum dan sesudah uji stabilitas. Berdasarkan uji stabilitas formulasi yang paling optimal dan stabil adalah formulasi I.","author":[{"dropping-particle":"","family":"Sarah","given":"Siti","non-dropping-particle":"","parse-names":false,"suffix":""},{"dropping-particle":"","family":"Budi","given":"Setia","non-dropping-particle":"","parse-names":false,"suffix":""},{"dropping-particle":"","family":"Darsono","given":"Putri Vidiasari","non-dropping-particle":"","parse-names":false,"suffix":""},{"dropping-particle":"","family":"Noval","given":"Noval","non-dropping-particle":"","parse-names":false,"suffix":""}],"container-title":"Journal Pharmaceutical Care and Sciences","id":"ITEM-1","issue":"1","issued":{"date-parts":[["2024"]]},"page":"40-46","title":"Formulasi Dan Uji Stabilitas Sediaan Cleansingbalm Ekstrak Biji Buah Alpukat (Persea Americana Mill)","type":"article-journal","volume":"5"},"uris":["http://www.mendeley.com/documents/?uuid=e61f53f1-c8da-4fba-b5d8-10d7ffa0e331"]}],"mendeley":{"formattedCitation":"(Sarah et al. 2024)","manualFormatting":"(Sarah dkk, 2024)","plainTextFormattedCitation":"(Sarah et al. 2024)","previouslyFormattedCitation":"(Sarah et al. 2024)"},"properties":{"noteIndex":0},"schema":"https://github.com/citation-style-language/schema/raw/master/csl-citation.json"}</w:instrText>
      </w:r>
      <w:r w:rsidRPr="00C70642">
        <w:rPr>
          <w:rFonts w:ascii="Times New Roman" w:hAnsi="Times New Roman" w:cs="Times New Roman"/>
          <w:sz w:val="24"/>
          <w:szCs w:val="24"/>
        </w:rPr>
        <w:fldChar w:fldCharType="separate"/>
      </w:r>
      <w:r w:rsidRPr="00C70642">
        <w:rPr>
          <w:rFonts w:ascii="Times New Roman" w:hAnsi="Times New Roman" w:cs="Times New Roman"/>
          <w:noProof/>
          <w:sz w:val="24"/>
          <w:szCs w:val="24"/>
        </w:rPr>
        <w:t>(Sarah dkk, 2024)</w:t>
      </w:r>
      <w:r w:rsidRPr="00C70642">
        <w:rPr>
          <w:rFonts w:ascii="Times New Roman" w:hAnsi="Times New Roman" w:cs="Times New Roman"/>
          <w:sz w:val="24"/>
          <w:szCs w:val="24"/>
        </w:rPr>
        <w:fldChar w:fldCharType="end"/>
      </w:r>
      <w:r w:rsidRPr="00C70642">
        <w:rPr>
          <w:rFonts w:ascii="Times New Roman" w:hAnsi="Times New Roman" w:cs="Times New Roman"/>
          <w:sz w:val="24"/>
          <w:szCs w:val="24"/>
        </w:rPr>
        <w:t xml:space="preserve">. Kulit kering dapat disebabkan oleh berbagai faktor, seperti dehidrasi, kurangnya sebum, kekasaran kulit, iklim, usia, dan penggunaan produk yang tidak sesuai. Dari semua faktor, dehidrasi menjadi penyebab utama. Lapisan lemak alami kulit berfungsi mencegah kehilangan air berlebih </w:t>
      </w:r>
      <w:r w:rsidRPr="00C70642">
        <w:rPr>
          <w:rFonts w:ascii="Times New Roman" w:hAnsi="Times New Roman" w:cs="Times New Roman"/>
          <w:sz w:val="24"/>
          <w:szCs w:val="24"/>
        </w:rPr>
        <w:fldChar w:fldCharType="begin" w:fldLock="1"/>
      </w:r>
      <w:r w:rsidRPr="00C70642">
        <w:rPr>
          <w:rFonts w:ascii="Times New Roman" w:hAnsi="Times New Roman" w:cs="Times New Roman"/>
          <w:sz w:val="24"/>
          <w:szCs w:val="24"/>
        </w:rPr>
        <w:instrText>ADDIN CSL_CITATION {"citationItems":[{"id":"ITEM-1","itemData":{"DOI":"10.24198/mfarmasetika.v6i1.28740","abstract":"Kondisi kulit kering merupakan salah satu masalah kulit yang dapat dialami oleh semua orang. Kondisi kulit kering bagi sebagian orang dapat menimbulkan rasa tidak nyaman bahkan dapat menyebabkan terjadinya penyakit, seperti dermatitis atopik. Banyak faktor yang menyebabkan terjadinya kulit kering, diantaranya iklim, faktor genetik, dan faktor lingkungan. Salah satu, solusi untuk mengatasi kondisi kulit kering adalah penggunaan pelembab. Pelembab merupakan salah satu produk komersial yang banyak tersedia di pasaran. Formulasi pelembab dapat bersifat sebagai humektan, oklusif, dan emolien yang memiliki mekanisme dan bahan yang berbeda. Berdasarkan hal tersebut perlu adanya suatu kajian mengenai perkembangan pelembab, mekanisme dari setiap pelembab, dan bahan-bahan yang dapat berfungsi sebagai pelembab.","author":[{"dropping-particle":"","family":"Butarbutar","given":"Maria Elvina Tresia","non-dropping-particle":"","parse-names":false,"suffix":""},{"dropping-particle":"","family":"Chaerunisaa","given":"Anis Yohana","non-dropping-particle":"","parse-names":false,"suffix":""}],"container-title":"Majalah Farmasetika","id":"ITEM-1","issue":"1","issued":{"date-parts":[["2020"]]},"page":"56-69","title":"Peran Pelembab dalam Mengatasi Kondisi Kulit Kering","type":"article-journal","volume":"6"},"uris":["http://www.mendeley.com/documents/?uuid=b6fa23c9-079a-4662-b43f-2f24a9237726"]}],"mendeley":{"formattedCitation":"(Butarbutar and Chaerunisaa 2020)","manualFormatting":"(Butarbutar dan Chaerunisaa 2020)","plainTextFormattedCitation":"(Butarbutar and Chaerunisaa 2020)","previouslyFormattedCitation":"(Butarbutar and Chaerunisaa 2020)"},"properties":{"noteIndex":0},"schema":"https://github.com/citation-style-language/schema/raw/master/csl-citation.json"}</w:instrText>
      </w:r>
      <w:r w:rsidRPr="00C70642">
        <w:rPr>
          <w:rFonts w:ascii="Times New Roman" w:hAnsi="Times New Roman" w:cs="Times New Roman"/>
          <w:sz w:val="24"/>
          <w:szCs w:val="24"/>
        </w:rPr>
        <w:fldChar w:fldCharType="separate"/>
      </w:r>
      <w:r w:rsidRPr="00C70642">
        <w:rPr>
          <w:rFonts w:ascii="Times New Roman" w:hAnsi="Times New Roman" w:cs="Times New Roman"/>
          <w:noProof/>
          <w:sz w:val="24"/>
          <w:szCs w:val="24"/>
        </w:rPr>
        <w:t>(Butarbutar dan Chaerunisaa 2020)</w:t>
      </w:r>
      <w:r w:rsidRPr="00C70642">
        <w:rPr>
          <w:rFonts w:ascii="Times New Roman" w:hAnsi="Times New Roman" w:cs="Times New Roman"/>
          <w:sz w:val="24"/>
          <w:szCs w:val="24"/>
        </w:rPr>
        <w:fldChar w:fldCharType="end"/>
      </w:r>
      <w:r w:rsidRPr="00C70642">
        <w:rPr>
          <w:rFonts w:ascii="Times New Roman" w:hAnsi="Times New Roman" w:cs="Times New Roman"/>
          <w:sz w:val="24"/>
          <w:szCs w:val="24"/>
        </w:rPr>
        <w:t>. Sehingga, untuk mencegah masalah kulit yang ditimbulkan salah satunya adalah kulit kering, pencegahannya adalah menggunakan pelembab.</w:t>
      </w:r>
    </w:p>
    <w:p w14:paraId="3338FB30" w14:textId="77777777" w:rsidR="00C70642" w:rsidRPr="00C70642" w:rsidRDefault="00C70642" w:rsidP="00C70642">
      <w:pPr>
        <w:pStyle w:val="DaftarParagraf"/>
        <w:spacing w:line="480" w:lineRule="auto"/>
        <w:ind w:left="567" w:firstLine="567"/>
        <w:jc w:val="both"/>
        <w:rPr>
          <w:rFonts w:ascii="Times New Roman" w:hAnsi="Times New Roman" w:cs="Times New Roman"/>
          <w:sz w:val="24"/>
          <w:szCs w:val="24"/>
        </w:rPr>
      </w:pPr>
      <w:r w:rsidRPr="00C70642">
        <w:rPr>
          <w:rFonts w:ascii="Times New Roman" w:hAnsi="Times New Roman" w:cs="Times New Roman"/>
          <w:sz w:val="24"/>
          <w:szCs w:val="24"/>
        </w:rPr>
        <w:t xml:space="preserve">Pelembab merupakan sediaan kosmetik yang digunakan dalam perawatan kulit dengan tujuan mengurangi gejala kulit kering, kasar, maupun bersisik, sehingga kulit menjadi lebih halus dan lembut. Secara mekanisme pelembab berperan dalam mempertahankan kelembaban lapisan </w:t>
      </w:r>
      <w:r w:rsidRPr="00C70642">
        <w:rPr>
          <w:rFonts w:ascii="Times New Roman" w:hAnsi="Times New Roman" w:cs="Times New Roman"/>
          <w:i/>
          <w:iCs/>
          <w:sz w:val="24"/>
          <w:szCs w:val="24"/>
        </w:rPr>
        <w:t xml:space="preserve">stratum </w:t>
      </w:r>
      <w:proofErr w:type="spellStart"/>
      <w:r w:rsidRPr="00C70642">
        <w:rPr>
          <w:rFonts w:ascii="Times New Roman" w:hAnsi="Times New Roman" w:cs="Times New Roman"/>
          <w:i/>
          <w:iCs/>
          <w:sz w:val="24"/>
          <w:szCs w:val="24"/>
        </w:rPr>
        <w:t>korneum</w:t>
      </w:r>
      <w:proofErr w:type="spellEnd"/>
      <w:r w:rsidRPr="00C70642">
        <w:rPr>
          <w:rFonts w:ascii="Times New Roman" w:hAnsi="Times New Roman" w:cs="Times New Roman"/>
          <w:sz w:val="24"/>
          <w:szCs w:val="24"/>
        </w:rPr>
        <w:t xml:space="preserve"> melalui pengurangan kehilangan air </w:t>
      </w:r>
      <w:proofErr w:type="spellStart"/>
      <w:r w:rsidRPr="00C70642">
        <w:rPr>
          <w:rFonts w:ascii="Times New Roman" w:hAnsi="Times New Roman" w:cs="Times New Roman"/>
          <w:i/>
          <w:iCs/>
          <w:sz w:val="24"/>
          <w:szCs w:val="24"/>
        </w:rPr>
        <w:t>transpidermal</w:t>
      </w:r>
      <w:proofErr w:type="spellEnd"/>
      <w:r w:rsidRPr="00C70642">
        <w:rPr>
          <w:rFonts w:ascii="Times New Roman" w:hAnsi="Times New Roman" w:cs="Times New Roman"/>
          <w:sz w:val="24"/>
          <w:szCs w:val="24"/>
        </w:rPr>
        <w:t xml:space="preserve">, sekaligus memberikan perlindungan terhadap pengaruh lingkungan yang dapat memicu kekeringan pada kulit </w:t>
      </w:r>
      <w:r w:rsidRPr="00C70642">
        <w:rPr>
          <w:rFonts w:ascii="Times New Roman" w:hAnsi="Times New Roman" w:cs="Times New Roman"/>
          <w:sz w:val="24"/>
          <w:szCs w:val="24"/>
        </w:rPr>
        <w:fldChar w:fldCharType="begin" w:fldLock="1"/>
      </w:r>
      <w:r w:rsidRPr="00C70642">
        <w:rPr>
          <w:rFonts w:ascii="Times New Roman" w:hAnsi="Times New Roman" w:cs="Times New Roman"/>
          <w:sz w:val="24"/>
          <w:szCs w:val="24"/>
        </w:rPr>
        <w:instrText>ADDIN CSL_CITATION {"citationItems":[{"id":"ITEM-1","itemData":{"DOI":"10.37311/ijpe.v4i1.20522","abstract":"Seaweed is a natural ingredient which based on its mechanism of action can function as a moisturizer and skin softener. Moisturizer is one skicare cosmetic that reduces the symptoms of dry skin and smoothens rough skin. This study aims to formulate and examine the physical stability of moisturizing cream preparations. This reserch is a laboratory experimental study. The moisturizing cream is composed of three formulas with different combined concentrations of stearic acid and triethanolamine emulgators, such as F1 stearic acid (10%) and triethanolamine (2%), F2 stearic acid (15%) and triethanolamine (3%), and F3 stearic acid (20%) and triethanolamine (4%). Preparation evaluation includes organoleptic, homogeneity, pH, viscosity, dispersion, and adhesion test. The Result of organoleptic test show a soft preparation and not sticky, and the homogeneity test shows a homogeneous preparation. The pH test shows that the higher the stearic acid level, the decreaswd pH level. Moreover, the viscosity test show that F1 has a slightl soft consistency, F2 is thick, and F3 has a very thick consistency. The cream disperpesion test show between 3-7 cm, which is a comfortable consistency. Another test is adhesion, which exeeds this research's expected specification. Due to the pgysical test producing a good preparation, it concludes that seaweed extract (Eucheuma cottonii) can be formulated as a moisturizing cream.","author":[{"dropping-particle":"","family":"Thomas","given":"Nur Ain","non-dropping-particle":"","parse-names":false,"suffix":""},{"dropping-particle":"","family":"Andy Suryadi","given":"A Mu'thi","non-dropping-particle":"","parse-names":false,"suffix":""},{"dropping-particle":"","family":"S. Latif","given":"Multiani","non-dropping-particle":"","parse-names":false,"suffix":""},{"dropping-particle":"","family":"Hutuba","given":"Ariani H.","non-dropping-particle":"","parse-names":false,"suffix":""},{"dropping-particle":"","family":"Susanti","given":"Sri","non-dropping-particle":"","parse-names":false,"suffix":""}],"container-title":"Indonesian Journal of Pharmaceutical Education","id":"ITEM-1","issue":"1","issued":{"date-parts":[["2024"]]},"page":"1-9","title":"Formulasi Dan Uji Stabilitas Fisik Krim Pelembab Ekstrak Rumput Laut (Eucheuma cottonii)","type":"article-journal","volume":"4"},"uris":["http://www.mendeley.com/documents/?uuid=7416faff-2281-46cf-a73e-ead20d95c6fd"]}],"mendeley":{"formattedCitation":"(Thomas et al. 2024)","manualFormatting":"(Thomas dkk, 2024)","plainTextFormattedCitation":"(Thomas et al. 2024)","previouslyFormattedCitation":"(Thomas et al. 2024)"},"properties":{"noteIndex":0},"schema":"https://github.com/citation-style-language/schema/raw/master/csl-citation.json"}</w:instrText>
      </w:r>
      <w:r w:rsidRPr="00C70642">
        <w:rPr>
          <w:rFonts w:ascii="Times New Roman" w:hAnsi="Times New Roman" w:cs="Times New Roman"/>
          <w:sz w:val="24"/>
          <w:szCs w:val="24"/>
        </w:rPr>
        <w:fldChar w:fldCharType="separate"/>
      </w:r>
      <w:r w:rsidRPr="00C70642">
        <w:rPr>
          <w:rFonts w:ascii="Times New Roman" w:hAnsi="Times New Roman" w:cs="Times New Roman"/>
          <w:noProof/>
          <w:sz w:val="24"/>
          <w:szCs w:val="24"/>
        </w:rPr>
        <w:t>(Thomas dkk, 2024)</w:t>
      </w:r>
      <w:r w:rsidRPr="00C70642">
        <w:rPr>
          <w:rFonts w:ascii="Times New Roman" w:hAnsi="Times New Roman" w:cs="Times New Roman"/>
          <w:sz w:val="24"/>
          <w:szCs w:val="24"/>
        </w:rPr>
        <w:fldChar w:fldCharType="end"/>
      </w:r>
      <w:r w:rsidRPr="00C70642">
        <w:rPr>
          <w:rFonts w:ascii="Times New Roman" w:hAnsi="Times New Roman" w:cs="Times New Roman"/>
          <w:sz w:val="24"/>
          <w:szCs w:val="24"/>
        </w:rPr>
        <w:t xml:space="preserve">. Salah satu bahan alami yang memiliki manfaat bagi kesehatan kulit adalah minyak </w:t>
      </w:r>
      <w:proofErr w:type="spellStart"/>
      <w:r w:rsidRPr="00C70642">
        <w:rPr>
          <w:rFonts w:ascii="Times New Roman" w:hAnsi="Times New Roman" w:cs="Times New Roman"/>
          <w:sz w:val="24"/>
          <w:szCs w:val="24"/>
        </w:rPr>
        <w:t>almond</w:t>
      </w:r>
      <w:proofErr w:type="spellEnd"/>
      <w:r w:rsidRPr="00C70642">
        <w:rPr>
          <w:rFonts w:ascii="Times New Roman" w:hAnsi="Times New Roman" w:cs="Times New Roman"/>
          <w:sz w:val="24"/>
          <w:szCs w:val="24"/>
        </w:rPr>
        <w:t>.</w:t>
      </w:r>
    </w:p>
    <w:p w14:paraId="2C09211A" w14:textId="77777777" w:rsidR="00C70642" w:rsidRPr="00C70642" w:rsidRDefault="00C70642" w:rsidP="00C70642">
      <w:pPr>
        <w:pStyle w:val="DaftarParagraf"/>
        <w:spacing w:line="480" w:lineRule="auto"/>
        <w:ind w:left="567" w:firstLine="567"/>
        <w:jc w:val="both"/>
        <w:rPr>
          <w:rFonts w:ascii="Times New Roman" w:hAnsi="Times New Roman" w:cs="Times New Roman"/>
          <w:sz w:val="24"/>
          <w:szCs w:val="24"/>
        </w:rPr>
      </w:pPr>
      <w:r w:rsidRPr="00C70642">
        <w:rPr>
          <w:rFonts w:ascii="Times New Roman" w:hAnsi="Times New Roman" w:cs="Times New Roman"/>
          <w:sz w:val="24"/>
          <w:szCs w:val="24"/>
        </w:rPr>
        <w:t xml:space="preserve">Minyak </w:t>
      </w:r>
      <w:proofErr w:type="spellStart"/>
      <w:r w:rsidRPr="00C70642">
        <w:rPr>
          <w:rFonts w:ascii="Times New Roman" w:hAnsi="Times New Roman" w:cs="Times New Roman"/>
          <w:sz w:val="24"/>
          <w:szCs w:val="24"/>
        </w:rPr>
        <w:t>almond</w:t>
      </w:r>
      <w:proofErr w:type="spellEnd"/>
      <w:r w:rsidRPr="00C70642">
        <w:rPr>
          <w:rFonts w:ascii="Times New Roman" w:hAnsi="Times New Roman" w:cs="Times New Roman"/>
          <w:sz w:val="24"/>
          <w:szCs w:val="24"/>
        </w:rPr>
        <w:t xml:space="preserve"> (</w:t>
      </w:r>
      <w:proofErr w:type="spellStart"/>
      <w:r w:rsidRPr="00C70642">
        <w:rPr>
          <w:rFonts w:ascii="Times New Roman" w:hAnsi="Times New Roman" w:cs="Times New Roman"/>
          <w:i/>
          <w:iCs/>
          <w:sz w:val="24"/>
          <w:szCs w:val="24"/>
        </w:rPr>
        <w:t>Prunus</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dulcis</w:t>
      </w:r>
      <w:proofErr w:type="spellEnd"/>
      <w:r w:rsidRPr="00C70642">
        <w:rPr>
          <w:rFonts w:ascii="Times New Roman" w:hAnsi="Times New Roman" w:cs="Times New Roman"/>
          <w:sz w:val="24"/>
          <w:szCs w:val="24"/>
        </w:rPr>
        <w:t xml:space="preserve">) merupakan minyak nabati yang kaya akan asam lemak tak jenuh. Komponen utama yang paling dominan adalah </w:t>
      </w:r>
      <w:r w:rsidRPr="00C70642">
        <w:rPr>
          <w:rFonts w:ascii="Times New Roman" w:hAnsi="Times New Roman" w:cs="Times New Roman"/>
          <w:sz w:val="24"/>
          <w:szCs w:val="24"/>
        </w:rPr>
        <w:lastRenderedPageBreak/>
        <w:t xml:space="preserve">asam </w:t>
      </w:r>
      <w:proofErr w:type="spellStart"/>
      <w:r w:rsidRPr="00C70642">
        <w:rPr>
          <w:rFonts w:ascii="Times New Roman" w:hAnsi="Times New Roman" w:cs="Times New Roman"/>
          <w:sz w:val="24"/>
          <w:szCs w:val="24"/>
        </w:rPr>
        <w:t>oleat</w:t>
      </w:r>
      <w:proofErr w:type="spellEnd"/>
      <w:r w:rsidRPr="00C70642">
        <w:rPr>
          <w:rFonts w:ascii="Times New Roman" w:hAnsi="Times New Roman" w:cs="Times New Roman"/>
          <w:b/>
          <w:bCs/>
          <w:sz w:val="24"/>
          <w:szCs w:val="24"/>
        </w:rPr>
        <w:t xml:space="preserve"> </w:t>
      </w:r>
      <w:r w:rsidRPr="00C70642">
        <w:rPr>
          <w:rFonts w:ascii="Times New Roman" w:hAnsi="Times New Roman" w:cs="Times New Roman"/>
          <w:sz w:val="24"/>
          <w:szCs w:val="24"/>
        </w:rPr>
        <w:t xml:space="preserve">(50,4–81,2%) dan asam </w:t>
      </w:r>
      <w:proofErr w:type="spellStart"/>
      <w:r w:rsidRPr="00C70642">
        <w:rPr>
          <w:rFonts w:ascii="Times New Roman" w:hAnsi="Times New Roman" w:cs="Times New Roman"/>
          <w:sz w:val="24"/>
          <w:szCs w:val="24"/>
        </w:rPr>
        <w:t>linoleat</w:t>
      </w:r>
      <w:proofErr w:type="spellEnd"/>
      <w:r w:rsidRPr="00C70642">
        <w:rPr>
          <w:rFonts w:ascii="Times New Roman" w:hAnsi="Times New Roman" w:cs="Times New Roman"/>
          <w:sz w:val="24"/>
          <w:szCs w:val="24"/>
        </w:rPr>
        <w:t xml:space="preserve"> (6,21–37,1%), yang berperan penting dalam menjaga kelembapan dan elastisitas kulit. Selain itu, minyak </w:t>
      </w:r>
      <w:proofErr w:type="spellStart"/>
      <w:r w:rsidRPr="00C70642">
        <w:rPr>
          <w:rFonts w:ascii="Times New Roman" w:hAnsi="Times New Roman" w:cs="Times New Roman"/>
          <w:sz w:val="24"/>
          <w:szCs w:val="24"/>
        </w:rPr>
        <w:t>almond</w:t>
      </w:r>
      <w:proofErr w:type="spellEnd"/>
      <w:r w:rsidRPr="00C70642">
        <w:rPr>
          <w:rFonts w:ascii="Times New Roman" w:hAnsi="Times New Roman" w:cs="Times New Roman"/>
          <w:sz w:val="24"/>
          <w:szCs w:val="24"/>
        </w:rPr>
        <w:t xml:space="preserve"> juga mengandung asam palmitat (4,7–15,8%) sebagai asam lemak jenuh utama, serta sejumlah kecil asam stearat, </w:t>
      </w:r>
      <w:proofErr w:type="spellStart"/>
      <w:r w:rsidRPr="00C70642">
        <w:rPr>
          <w:rFonts w:ascii="Times New Roman" w:hAnsi="Times New Roman" w:cs="Times New Roman"/>
          <w:sz w:val="24"/>
          <w:szCs w:val="24"/>
        </w:rPr>
        <w:t>palmitoleat</w:t>
      </w:r>
      <w:proofErr w:type="spellEnd"/>
      <w:r w:rsidRPr="00C70642">
        <w:rPr>
          <w:rFonts w:ascii="Times New Roman" w:hAnsi="Times New Roman" w:cs="Times New Roman"/>
          <w:sz w:val="24"/>
          <w:szCs w:val="24"/>
        </w:rPr>
        <w:t xml:space="preserve">, dan </w:t>
      </w:r>
      <w:proofErr w:type="spellStart"/>
      <w:r w:rsidRPr="00C70642">
        <w:rPr>
          <w:rFonts w:ascii="Times New Roman" w:hAnsi="Times New Roman" w:cs="Times New Roman"/>
          <w:sz w:val="24"/>
          <w:szCs w:val="24"/>
        </w:rPr>
        <w:t>linolenat</w:t>
      </w:r>
      <w:proofErr w:type="spellEnd"/>
      <w:r w:rsidRPr="00C70642">
        <w:rPr>
          <w:rFonts w:ascii="Times New Roman" w:hAnsi="Times New Roman" w:cs="Times New Roman"/>
          <w:sz w:val="24"/>
          <w:szCs w:val="24"/>
        </w:rPr>
        <w:t xml:space="preserve"> </w:t>
      </w:r>
      <w:r w:rsidRPr="00C70642">
        <w:rPr>
          <w:rFonts w:ascii="Times New Roman" w:hAnsi="Times New Roman" w:cs="Times New Roman"/>
          <w:sz w:val="24"/>
          <w:szCs w:val="24"/>
        </w:rPr>
        <w:fldChar w:fldCharType="begin" w:fldLock="1"/>
      </w:r>
      <w:r w:rsidRPr="00C70642">
        <w:rPr>
          <w:rFonts w:ascii="Times New Roman" w:hAnsi="Times New Roman" w:cs="Times New Roman"/>
          <w:sz w:val="24"/>
          <w:szCs w:val="24"/>
        </w:rPr>
        <w:instrText>ADDIN CSL_CITATION {"citationItems":[{"id":"ITEM-1","itemData":{"DOI":"10.1155/2017/2609549","author":[{"dropping-particle":"","family":"Fernandes","given":"Gabriel D","non-dropping-particle":"","parse-names":false,"suffix":""},{"dropping-particle":"","family":"Gómez-coca","given":"Raquel B","non-dropping-particle":"","parse-names":false,"suffix":""},{"dropping-particle":"","family":"Pérez-camino","given":"María Carmen","non-dropping-particle":"","parse-names":false,"suffix":""},{"dropping-particle":"","family":"Moreda","given":"Wenceslao","non-dropping-particle":"","parse-names":false,"suffix":""},{"dropping-particle":"","family":"Barrera-arellano","given":"Daniel","non-dropping-particle":"","parse-names":false,"suffix":""}],"container-title":"Journal of Chemistry","id":"ITEM-1","issued":{"date-parts":[["2017"]]},"page":"5-7","title":"Chemical Characterization of Major and Minor Compounds of Nut Oils : Almond , Hazelnut , and Pecan Nut","type":"article-journal","volume":"2017"},"uris":["http://www.mendeley.com/documents/?uuid=903a2345-07a4-4d53-927a-82782bc4cdd6"]}],"mendeley":{"formattedCitation":"(Fernandes et al. 2017)","manualFormatting":"(Fernandes dkk, 2017)","plainTextFormattedCitation":"(Fernandes et al. 2017)","previouslyFormattedCitation":"(Fernandes et al. 2017)"},"properties":{"noteIndex":0},"schema":"https://github.com/citation-style-language/schema/raw/master/csl-citation.json"}</w:instrText>
      </w:r>
      <w:r w:rsidRPr="00C70642">
        <w:rPr>
          <w:rFonts w:ascii="Times New Roman" w:hAnsi="Times New Roman" w:cs="Times New Roman"/>
          <w:sz w:val="24"/>
          <w:szCs w:val="24"/>
        </w:rPr>
        <w:fldChar w:fldCharType="separate"/>
      </w:r>
      <w:r w:rsidRPr="00C70642">
        <w:rPr>
          <w:rFonts w:ascii="Times New Roman" w:hAnsi="Times New Roman" w:cs="Times New Roman"/>
          <w:noProof/>
          <w:sz w:val="24"/>
          <w:szCs w:val="24"/>
        </w:rPr>
        <w:t>(Fernandes dkk, 2017)</w:t>
      </w:r>
      <w:r w:rsidRPr="00C70642">
        <w:rPr>
          <w:rFonts w:ascii="Times New Roman" w:hAnsi="Times New Roman" w:cs="Times New Roman"/>
          <w:sz w:val="24"/>
          <w:szCs w:val="24"/>
        </w:rPr>
        <w:fldChar w:fldCharType="end"/>
      </w:r>
      <w:r w:rsidRPr="00C70642">
        <w:rPr>
          <w:rFonts w:ascii="Times New Roman" w:hAnsi="Times New Roman" w:cs="Times New Roman"/>
          <w:sz w:val="24"/>
          <w:szCs w:val="24"/>
        </w:rPr>
        <w:t xml:space="preserve">. Minyak </w:t>
      </w:r>
      <w:proofErr w:type="spellStart"/>
      <w:r w:rsidRPr="00C70642">
        <w:rPr>
          <w:rFonts w:ascii="Times New Roman" w:hAnsi="Times New Roman" w:cs="Times New Roman"/>
          <w:sz w:val="24"/>
          <w:szCs w:val="24"/>
        </w:rPr>
        <w:t>almond</w:t>
      </w:r>
      <w:proofErr w:type="spellEnd"/>
      <w:r w:rsidRPr="00C70642">
        <w:rPr>
          <w:rFonts w:ascii="Times New Roman" w:hAnsi="Times New Roman" w:cs="Times New Roman"/>
          <w:sz w:val="24"/>
          <w:szCs w:val="24"/>
        </w:rPr>
        <w:t xml:space="preserve"> </w:t>
      </w:r>
      <w:r w:rsidRPr="00C70642">
        <w:rPr>
          <w:rFonts w:ascii="Times New Roman" w:hAnsi="Times New Roman" w:cs="Times New Roman"/>
          <w:i/>
          <w:iCs/>
          <w:sz w:val="24"/>
          <w:szCs w:val="24"/>
        </w:rPr>
        <w:t>(</w:t>
      </w:r>
      <w:proofErr w:type="spellStart"/>
      <w:r w:rsidRPr="00C70642">
        <w:rPr>
          <w:rFonts w:ascii="Times New Roman" w:hAnsi="Times New Roman" w:cs="Times New Roman"/>
          <w:i/>
          <w:iCs/>
          <w:sz w:val="24"/>
          <w:szCs w:val="24"/>
        </w:rPr>
        <w:t>Prunus</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dulcis</w:t>
      </w:r>
      <w:proofErr w:type="spellEnd"/>
      <w:r w:rsidRPr="00C70642">
        <w:rPr>
          <w:rFonts w:ascii="Times New Roman" w:hAnsi="Times New Roman" w:cs="Times New Roman"/>
          <w:i/>
          <w:iCs/>
          <w:sz w:val="24"/>
          <w:szCs w:val="24"/>
        </w:rPr>
        <w:t>)</w:t>
      </w:r>
      <w:r w:rsidRPr="00C70642">
        <w:rPr>
          <w:rFonts w:ascii="Times New Roman" w:hAnsi="Times New Roman" w:cs="Times New Roman"/>
          <w:sz w:val="24"/>
          <w:szCs w:val="24"/>
        </w:rPr>
        <w:t xml:space="preserve"> secara tradisional digunakan untuk mengatasi kulit kering, iritasi, dan dalam </w:t>
      </w:r>
      <w:proofErr w:type="spellStart"/>
      <w:r w:rsidRPr="00C70642">
        <w:rPr>
          <w:rFonts w:ascii="Times New Roman" w:hAnsi="Times New Roman" w:cs="Times New Roman"/>
          <w:i/>
          <w:iCs/>
          <w:sz w:val="24"/>
          <w:szCs w:val="24"/>
        </w:rPr>
        <w:t>Ayurveda</w:t>
      </w:r>
      <w:proofErr w:type="spellEnd"/>
      <w:r w:rsidRPr="00C70642">
        <w:rPr>
          <w:rFonts w:ascii="Times New Roman" w:hAnsi="Times New Roman" w:cs="Times New Roman"/>
          <w:sz w:val="24"/>
          <w:szCs w:val="24"/>
        </w:rPr>
        <w:t xml:space="preserve"> dipakai turun-temurun sebagai minyak pijat bayi karena sifatnya yang lembut dan menutrisi kulit </w:t>
      </w:r>
      <w:r w:rsidRPr="00C70642">
        <w:rPr>
          <w:rFonts w:ascii="Times New Roman" w:hAnsi="Times New Roman" w:cs="Times New Roman"/>
          <w:sz w:val="24"/>
          <w:szCs w:val="24"/>
        </w:rPr>
        <w:fldChar w:fldCharType="begin" w:fldLock="1"/>
      </w:r>
      <w:r w:rsidRPr="00C70642">
        <w:rPr>
          <w:rFonts w:ascii="Times New Roman" w:hAnsi="Times New Roman" w:cs="Times New Roman"/>
          <w:sz w:val="24"/>
          <w:szCs w:val="24"/>
        </w:rPr>
        <w:instrText>ADDIN CSL_CITATION {"citationItems":[{"id":"ITEM-1","itemData":{"author":[{"dropping-particle":"","family":"Rao, Jagannadha Hari","given":"Lakshmi","non-dropping-particle":"","parse-names":false,"suffix":""}],"container-title":"Journal of Clinical and Diagnostic Research","id":"ITEM-1","issue":"1","issued":{"date-parts":[["2012"]]},"page":"130-135","title":"Therapeutic Applications of Almonds ( Prunus amygdalus L ):","type":"article-journal","volume":"6"},"uris":["http://www.mendeley.com/documents/?uuid=718c232b-3bd2-435f-8f65-70942ce52830"]}],"mendeley":{"formattedCitation":"(Rao, Jagannadha Hari 2012)","manualFormatting":"(Rao dan Lakshmi, 2012)","plainTextFormattedCitation":"(Rao, Jagannadha Hari 2012)","previouslyFormattedCitation":"(Rao, Jagannadha Hari 2012)"},"properties":{"noteIndex":0},"schema":"https://github.com/citation-style-language/schema/raw/master/csl-citation.json"}</w:instrText>
      </w:r>
      <w:r w:rsidRPr="00C70642">
        <w:rPr>
          <w:rFonts w:ascii="Times New Roman" w:hAnsi="Times New Roman" w:cs="Times New Roman"/>
          <w:sz w:val="24"/>
          <w:szCs w:val="24"/>
        </w:rPr>
        <w:fldChar w:fldCharType="separate"/>
      </w:r>
      <w:r w:rsidRPr="00C70642">
        <w:rPr>
          <w:rFonts w:ascii="Times New Roman" w:hAnsi="Times New Roman" w:cs="Times New Roman"/>
          <w:noProof/>
          <w:sz w:val="24"/>
          <w:szCs w:val="24"/>
        </w:rPr>
        <w:t>(Rao dan Lakshmi, 2012)</w:t>
      </w:r>
      <w:r w:rsidRPr="00C70642">
        <w:rPr>
          <w:rFonts w:ascii="Times New Roman" w:hAnsi="Times New Roman" w:cs="Times New Roman"/>
          <w:sz w:val="24"/>
          <w:szCs w:val="24"/>
        </w:rPr>
        <w:fldChar w:fldCharType="end"/>
      </w:r>
      <w:r w:rsidRPr="00C70642">
        <w:rPr>
          <w:rFonts w:ascii="Times New Roman" w:hAnsi="Times New Roman" w:cs="Times New Roman"/>
          <w:sz w:val="24"/>
          <w:szCs w:val="24"/>
        </w:rPr>
        <w:t>.</w:t>
      </w:r>
    </w:p>
    <w:p w14:paraId="7547B2EA" w14:textId="77777777" w:rsidR="00C70642" w:rsidRPr="00C70642" w:rsidRDefault="00C70642" w:rsidP="00C70642">
      <w:pPr>
        <w:pStyle w:val="DaftarParagraf"/>
        <w:spacing w:line="480" w:lineRule="auto"/>
        <w:ind w:left="567" w:firstLine="567"/>
        <w:jc w:val="both"/>
        <w:rPr>
          <w:rFonts w:ascii="Times New Roman" w:hAnsi="Times New Roman" w:cs="Times New Roman"/>
          <w:sz w:val="24"/>
          <w:szCs w:val="24"/>
        </w:rPr>
      </w:pPr>
      <w:r w:rsidRPr="00C70642">
        <w:rPr>
          <w:rFonts w:ascii="Times New Roman" w:hAnsi="Times New Roman" w:cs="Times New Roman"/>
          <w:sz w:val="24"/>
          <w:szCs w:val="24"/>
        </w:rPr>
        <w:t xml:space="preserve">Menurut penelitian yang dilakukan oleh </w:t>
      </w:r>
      <w:r w:rsidRPr="00C70642">
        <w:rPr>
          <w:rFonts w:ascii="Times New Roman" w:hAnsi="Times New Roman" w:cs="Times New Roman"/>
          <w:sz w:val="24"/>
          <w:szCs w:val="24"/>
        </w:rPr>
        <w:fldChar w:fldCharType="begin" w:fldLock="1"/>
      </w:r>
      <w:r w:rsidRPr="00C70642">
        <w:rPr>
          <w:rFonts w:ascii="Times New Roman" w:hAnsi="Times New Roman" w:cs="Times New Roman"/>
          <w:sz w:val="24"/>
          <w:szCs w:val="24"/>
        </w:rPr>
        <w:instrText>ADDIN CSL_CITATION {"citationItems":[{"id":"ITEM-1","itemData":{"author":[{"dropping-particle":"","family":"Prasetiyo","given":"Andri","non-dropping-particle":"","parse-names":false,"suffix":""},{"dropping-particle":"","family":"Hutagaol","given":"Lungguk","non-dropping-particle":"","parse-names":false,"suffix":""},{"dropping-particle":"","family":"Pramesti","given":"Gayatri Indah","non-dropping-particle":"","parse-names":false,"suffix":""}],"container-title":"Jurnal Farmamedika","id":"ITEM-1","issue":"2","issued":{"date-parts":[["2023"]]},"page":"95-102","title":"Potensi Minyak Almond Sebagai Bahan Baku Lip Balm Stick","type":"article-journal","volume":"8"},"uris":["http://www.mendeley.com/documents/?uuid=8e3088b7-8130-4076-beae-1bb9410e5db5"]}],"mendeley":{"formattedCitation":"(Prasetiyo, Hutagaol, and Pramesti 2023)","manualFormatting":"Prasetiyo dkk, (2023)","plainTextFormattedCitation":"(Prasetiyo, Hutagaol, and Pramesti 2023)","previouslyFormattedCitation":"(Prasetiyo, Hutagaol, and Pramesti 2023)"},"properties":{"noteIndex":0},"schema":"https://github.com/citation-style-language/schema/raw/master/csl-citation.json"}</w:instrText>
      </w:r>
      <w:r w:rsidRPr="00C70642">
        <w:rPr>
          <w:rFonts w:ascii="Times New Roman" w:hAnsi="Times New Roman" w:cs="Times New Roman"/>
          <w:sz w:val="24"/>
          <w:szCs w:val="24"/>
        </w:rPr>
        <w:fldChar w:fldCharType="separate"/>
      </w:r>
      <w:r w:rsidRPr="00C70642">
        <w:rPr>
          <w:rFonts w:ascii="Times New Roman" w:hAnsi="Times New Roman" w:cs="Times New Roman"/>
          <w:noProof/>
          <w:sz w:val="24"/>
          <w:szCs w:val="24"/>
        </w:rPr>
        <w:t>Prasetiyo dkk, (2023)</w:t>
      </w:r>
      <w:r w:rsidRPr="00C70642">
        <w:rPr>
          <w:rFonts w:ascii="Times New Roman" w:hAnsi="Times New Roman" w:cs="Times New Roman"/>
          <w:sz w:val="24"/>
          <w:szCs w:val="24"/>
        </w:rPr>
        <w:fldChar w:fldCharType="end"/>
      </w:r>
      <w:r w:rsidRPr="00C70642">
        <w:rPr>
          <w:rFonts w:ascii="Times New Roman" w:hAnsi="Times New Roman" w:cs="Times New Roman"/>
          <w:sz w:val="24"/>
          <w:szCs w:val="24"/>
        </w:rPr>
        <w:t xml:space="preserve"> minyak </w:t>
      </w:r>
      <w:proofErr w:type="spellStart"/>
      <w:r w:rsidRPr="00C70642">
        <w:rPr>
          <w:rFonts w:ascii="Times New Roman" w:hAnsi="Times New Roman" w:cs="Times New Roman"/>
          <w:sz w:val="24"/>
          <w:szCs w:val="24"/>
        </w:rPr>
        <w:t>almond</w:t>
      </w:r>
      <w:proofErr w:type="spellEnd"/>
      <w:r w:rsidRPr="00C70642">
        <w:rPr>
          <w:rFonts w:ascii="Times New Roman" w:hAnsi="Times New Roman" w:cs="Times New Roman"/>
          <w:sz w:val="24"/>
          <w:szCs w:val="24"/>
        </w:rPr>
        <w:t xml:space="preserve"> memiliki potensi dalam meningkatkan kelembaban kulit. Pengujian dilakukan melalui uji kadar kelembaban kulit </w:t>
      </w:r>
      <w:r w:rsidRPr="00C70642">
        <w:rPr>
          <w:rFonts w:ascii="Times New Roman" w:hAnsi="Times New Roman" w:cs="Times New Roman"/>
          <w:i/>
          <w:iCs/>
          <w:sz w:val="24"/>
          <w:szCs w:val="24"/>
        </w:rPr>
        <w:t>(</w:t>
      </w:r>
      <w:proofErr w:type="spellStart"/>
      <w:r w:rsidRPr="00C70642">
        <w:rPr>
          <w:rFonts w:ascii="Times New Roman" w:hAnsi="Times New Roman" w:cs="Times New Roman"/>
          <w:i/>
          <w:iCs/>
          <w:sz w:val="24"/>
          <w:szCs w:val="24"/>
        </w:rPr>
        <w:t>moisture</w:t>
      </w:r>
      <w:proofErr w:type="spellEnd"/>
      <w:r w:rsidRPr="00C70642">
        <w:rPr>
          <w:rFonts w:ascii="Times New Roman" w:hAnsi="Times New Roman" w:cs="Times New Roman"/>
          <w:i/>
          <w:iCs/>
          <w:sz w:val="24"/>
          <w:szCs w:val="24"/>
        </w:rPr>
        <w:t>)</w:t>
      </w:r>
      <w:r w:rsidRPr="00C70642">
        <w:rPr>
          <w:rFonts w:ascii="Times New Roman" w:hAnsi="Times New Roman" w:cs="Times New Roman"/>
          <w:sz w:val="24"/>
          <w:szCs w:val="24"/>
        </w:rPr>
        <w:t xml:space="preserve"> menggunakan </w:t>
      </w:r>
      <w:proofErr w:type="spellStart"/>
      <w:r w:rsidRPr="00C70642">
        <w:rPr>
          <w:rFonts w:ascii="Times New Roman" w:hAnsi="Times New Roman" w:cs="Times New Roman"/>
          <w:i/>
          <w:iCs/>
          <w:sz w:val="24"/>
          <w:szCs w:val="24"/>
        </w:rPr>
        <w:t>skin</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analyzer</w:t>
      </w:r>
      <w:proofErr w:type="spellEnd"/>
      <w:r w:rsidRPr="00C70642">
        <w:rPr>
          <w:rFonts w:ascii="Times New Roman" w:hAnsi="Times New Roman" w:cs="Times New Roman"/>
          <w:sz w:val="24"/>
          <w:szCs w:val="24"/>
        </w:rPr>
        <w:t xml:space="preserve">. Hasil penelitian menunjukkan bahwa formula dengan konsentrasi minyak </w:t>
      </w:r>
      <w:proofErr w:type="spellStart"/>
      <w:r w:rsidRPr="00C70642">
        <w:rPr>
          <w:rFonts w:ascii="Times New Roman" w:hAnsi="Times New Roman" w:cs="Times New Roman"/>
          <w:sz w:val="24"/>
          <w:szCs w:val="24"/>
        </w:rPr>
        <w:t>almond</w:t>
      </w:r>
      <w:proofErr w:type="spellEnd"/>
      <w:r w:rsidRPr="00C70642">
        <w:rPr>
          <w:rFonts w:ascii="Times New Roman" w:hAnsi="Times New Roman" w:cs="Times New Roman"/>
          <w:sz w:val="24"/>
          <w:szCs w:val="24"/>
        </w:rPr>
        <w:t xml:space="preserve"> 15% memberikan kemampuan melembapkan tertinggi, yakni mencapai 5,6%.</w:t>
      </w:r>
    </w:p>
    <w:p w14:paraId="5AA7BE5B" w14:textId="77777777" w:rsidR="00C70642" w:rsidRPr="00C70642" w:rsidRDefault="00C70642" w:rsidP="00C70642">
      <w:pPr>
        <w:pStyle w:val="DaftarParagraf"/>
        <w:spacing w:line="480" w:lineRule="auto"/>
        <w:ind w:left="567" w:firstLine="567"/>
        <w:jc w:val="both"/>
        <w:rPr>
          <w:rFonts w:ascii="Times New Roman" w:hAnsi="Times New Roman" w:cs="Times New Roman"/>
          <w:sz w:val="24"/>
          <w:szCs w:val="24"/>
        </w:rPr>
      </w:pPr>
      <w:r w:rsidRPr="00C70642">
        <w:rPr>
          <w:rFonts w:ascii="Times New Roman" w:hAnsi="Times New Roman" w:cs="Times New Roman"/>
          <w:sz w:val="24"/>
          <w:szCs w:val="24"/>
        </w:rPr>
        <w:t xml:space="preserve">Salah satu bentuk sediaan yang dapat digunakan dalam pelembab kulit adalah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i/>
          <w:iCs/>
          <w:sz w:val="24"/>
          <w:szCs w:val="24"/>
        </w:rPr>
        <w:t>.</w:t>
      </w:r>
      <w:r w:rsidRPr="00C70642">
        <w:rPr>
          <w:rFonts w:ascii="Times New Roman" w:hAnsi="Times New Roman" w:cs="Times New Roman"/>
          <w:sz w:val="24"/>
          <w:szCs w:val="24"/>
        </w:rPr>
        <w:t xml:space="preserve"> Sediaan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sz w:val="24"/>
          <w:szCs w:val="24"/>
        </w:rPr>
        <w:t xml:space="preserve"> yang baik seharusnya memiliki </w:t>
      </w:r>
      <w:proofErr w:type="spellStart"/>
      <w:r w:rsidRPr="00C70642">
        <w:rPr>
          <w:rFonts w:ascii="Times New Roman" w:hAnsi="Times New Roman" w:cs="Times New Roman"/>
          <w:sz w:val="24"/>
          <w:szCs w:val="24"/>
        </w:rPr>
        <w:t>pH</w:t>
      </w:r>
      <w:proofErr w:type="spellEnd"/>
      <w:r w:rsidRPr="00C70642">
        <w:rPr>
          <w:rFonts w:ascii="Times New Roman" w:hAnsi="Times New Roman" w:cs="Times New Roman"/>
          <w:sz w:val="24"/>
          <w:szCs w:val="24"/>
        </w:rPr>
        <w:t xml:space="preserve"> yang seimbang dengan </w:t>
      </w:r>
      <w:proofErr w:type="spellStart"/>
      <w:r w:rsidRPr="00C70642">
        <w:rPr>
          <w:rFonts w:ascii="Times New Roman" w:hAnsi="Times New Roman" w:cs="Times New Roman"/>
          <w:sz w:val="24"/>
          <w:szCs w:val="24"/>
        </w:rPr>
        <w:t>pH</w:t>
      </w:r>
      <w:proofErr w:type="spellEnd"/>
      <w:r w:rsidRPr="00C70642">
        <w:rPr>
          <w:rFonts w:ascii="Times New Roman" w:hAnsi="Times New Roman" w:cs="Times New Roman"/>
          <w:sz w:val="24"/>
          <w:szCs w:val="24"/>
        </w:rPr>
        <w:t xml:space="preserve"> alami kulit. </w:t>
      </w:r>
      <w:proofErr w:type="spellStart"/>
      <w:r w:rsidRPr="00C70642">
        <w:rPr>
          <w:rFonts w:ascii="Times New Roman" w:hAnsi="Times New Roman" w:cs="Times New Roman"/>
          <w:sz w:val="24"/>
          <w:szCs w:val="24"/>
        </w:rPr>
        <w:t>pH</w:t>
      </w:r>
      <w:proofErr w:type="spellEnd"/>
      <w:r w:rsidRPr="00C70642">
        <w:rPr>
          <w:rFonts w:ascii="Times New Roman" w:hAnsi="Times New Roman" w:cs="Times New Roman"/>
          <w:sz w:val="24"/>
          <w:szCs w:val="24"/>
        </w:rPr>
        <w:t xml:space="preserve"> kulit berkisar antara 4,5 hingga 6,5 </w:t>
      </w:r>
      <w:r w:rsidRPr="00C70642">
        <w:rPr>
          <w:rFonts w:ascii="Times New Roman" w:hAnsi="Times New Roman" w:cs="Times New Roman"/>
          <w:sz w:val="24"/>
          <w:szCs w:val="24"/>
        </w:rPr>
        <w:fldChar w:fldCharType="begin" w:fldLock="1"/>
      </w:r>
      <w:r w:rsidRPr="00C70642">
        <w:rPr>
          <w:rFonts w:ascii="Times New Roman" w:hAnsi="Times New Roman" w:cs="Times New Roman"/>
          <w:sz w:val="24"/>
          <w:szCs w:val="24"/>
        </w:rPr>
        <w:instrText>ADDIN CSL_CITATION {"citationItems":[{"id":"ITEM-1","itemData":{"DOI":"10.37311/jsscr.v5i2.20364","ISSN":"2656-8187","abstract":"Bromelain is a proteolytic enzyme or natural protease found in tissues, including the stem, fruit, and leaves of pineapple (Ananas comosus var. comosus) and other plant species of the Bromeliaceae family. Bromelain is known as an efficient debdriding agent because it is beneficial in  burn healing and tissue regeneration. This research aims to determine the effectiveness of bromelain enzyme for burns wounds in rabbits (Oryctolagus cuniculus). This research began with the optimization of carbopol 940 base preparations with variations in concentration, namely Formula 1 (F1) for 0,5%, Formula 2 (F2) for 1%, and Formula 3 (F3) for 1,5%. The evaluation of the gel formulation includes an organoleptic test, homogeneity test, pH test, viscosity test, adhesive force test, and spreadability test. The evaluation result indicates the base concentration in Formula 1 (F1) at 0,5% has met the requirements for a gel preparation. Formula 1 (F1) for 0,5, then combined with varying concentration of bromelain, namely Formula 1A (0,1%), Formula 1B (0,5%), and Formula 1C (1%). The gel formulation wa re-evaluated, including an organoleptic test, homogeneity test, pH test, viscosity test, adhesion test, spreadability test, irritation test, and in vivo test. In vivo effectiveness testing and irritation testing were conducted on five treatment groups, namely a positive control group (Bioplacenton®), Formula 1A (0,1%), Formula 1B (0,5%), Formula 1C (1%), and a group without treatment, then observed for 15 days. The observation data were processed using the One Way ANOVA test. Based on the results of the irritation test, Formula 1A (0,1%). Formula 1B (0,5%) and Formula 1C (1%) did not cause skin irritation. In the in vivo test, Formula 1C (1%) indicated the fastest recovery compared to other treatment groups, as evidenced by the decrease in wound diameter and visual observation, where the wound had started to close completely on day 15 of observation.","author":[{"dropping-particle":"","family":"Thomas","given":"Nur Ain","non-dropping-particle":"","parse-names":false,"suffix":""},{"dropping-particle":"","family":"Taupik","given":"Muhammad","non-dropping-particle":"","parse-names":false,"suffix":""},{"dropping-particle":"","family":"Nurrohwinta Djuwarno","given":"Endah","non-dropping-particle":"","parse-names":false,"suffix":""},{"dropping-particle":"","family":"Ramadani Putri Papeo","given":"Dizky","non-dropping-particle":"","parse-names":false,"suffix":""},{"dropping-particle":"","family":"Novreini Djunaidi","given":"Nabila","non-dropping-particle":"","parse-names":false,"suffix":""}],"container-title":"Journal Syifa Sciences and Clinical Research","id":"ITEM-1","issue":"2","issued":{"date-parts":[["2023"]]},"page":"232-244","title":"Uji Penyembuhan Luka Bakar Gel Enzim Bromelin Menggunakan Carbopol 940 Secara In Vivo","type":"article-journal","volume":"5"},"uris":["http://www.mendeley.com/documents/?uuid=825bbb1a-7bac-4a13-b1b0-939cb85b0a7e"]}],"mendeley":{"formattedCitation":"(Thomas et al. 2023)","manualFormatting":"(Thomas dkk, 2023)","plainTextFormattedCitation":"(Thomas et al. 2023)","previouslyFormattedCitation":"(Thomas et al. 2023)"},"properties":{"noteIndex":0},"schema":"https://github.com/citation-style-language/schema/raw/master/csl-citation.json"}</w:instrText>
      </w:r>
      <w:r w:rsidRPr="00C70642">
        <w:rPr>
          <w:rFonts w:ascii="Times New Roman" w:hAnsi="Times New Roman" w:cs="Times New Roman"/>
          <w:sz w:val="24"/>
          <w:szCs w:val="24"/>
        </w:rPr>
        <w:fldChar w:fldCharType="separate"/>
      </w:r>
      <w:r w:rsidRPr="00C70642">
        <w:rPr>
          <w:rFonts w:ascii="Times New Roman" w:hAnsi="Times New Roman" w:cs="Times New Roman"/>
          <w:noProof/>
          <w:sz w:val="24"/>
          <w:szCs w:val="24"/>
        </w:rPr>
        <w:t>(Thomas dkk, 2023)</w:t>
      </w:r>
      <w:r w:rsidRPr="00C70642">
        <w:rPr>
          <w:rFonts w:ascii="Times New Roman" w:hAnsi="Times New Roman" w:cs="Times New Roman"/>
          <w:sz w:val="24"/>
          <w:szCs w:val="24"/>
        </w:rPr>
        <w:fldChar w:fldCharType="end"/>
      </w:r>
      <w:r w:rsidRPr="00C70642">
        <w:rPr>
          <w:rFonts w:ascii="Times New Roman" w:hAnsi="Times New Roman" w:cs="Times New Roman"/>
          <w:sz w:val="24"/>
          <w:szCs w:val="24"/>
        </w:rPr>
        <w:t xml:space="preserve">. Jika </w:t>
      </w:r>
      <w:proofErr w:type="spellStart"/>
      <w:r w:rsidRPr="00C70642">
        <w:rPr>
          <w:rFonts w:ascii="Times New Roman" w:hAnsi="Times New Roman" w:cs="Times New Roman"/>
          <w:sz w:val="24"/>
          <w:szCs w:val="24"/>
        </w:rPr>
        <w:t>pH</w:t>
      </w:r>
      <w:proofErr w:type="spellEnd"/>
      <w:r w:rsidRPr="00C70642">
        <w:rPr>
          <w:rFonts w:ascii="Times New Roman" w:hAnsi="Times New Roman" w:cs="Times New Roman"/>
          <w:sz w:val="24"/>
          <w:szCs w:val="24"/>
        </w:rPr>
        <w:t xml:space="preserve"> melebihi rentang tersebut, kulit dapat menjadi kering dan bersisik, sedangkan jika terlalu rendah atau terlalu asam dapat menimbulkan iritasi pada kulit </w:t>
      </w:r>
      <w:r w:rsidRPr="00C70642">
        <w:rPr>
          <w:rFonts w:ascii="Times New Roman" w:hAnsi="Times New Roman" w:cs="Times New Roman"/>
          <w:sz w:val="24"/>
          <w:szCs w:val="24"/>
        </w:rPr>
        <w:fldChar w:fldCharType="begin" w:fldLock="1"/>
      </w:r>
      <w:r w:rsidRPr="00C70642">
        <w:rPr>
          <w:rFonts w:ascii="Times New Roman" w:hAnsi="Times New Roman" w:cs="Times New Roman"/>
          <w:sz w:val="24"/>
          <w:szCs w:val="24"/>
        </w:rPr>
        <w:instrText>ADDIN CSL_CITATION {"citationItems":[{"id":"ITEM-1","itemData":{"DOI":"10.37311/jsscr.v4i3.14239","ISSN":"2656-8187","abstract":"Methanolic extract of Geniotrigona thoracica propolis has been reported as strong antioxidant. This potential can be applied as cream product. This aims of this study is to evaluate the physical stability of the formulation of G. thoracica propolis cream which has antioxidant activity. The extract was obtained from propolis through the maceration method and then formulated into a cream dosage form. Detemination of the physical properties of cream product were included organoleptic test, homogeneity test, pH test, dispersibility test and adhesion test. The results of the stability evaluation of G. thoracica propolis cream showed a light brown color consistency, a weak characteristic odor and a soft semi-solid texture, homogeneous, pH 7, 6.5 cm spreadability and 260 seconds stickiness. The preparation of the G. thoracica propolis extract cream met the requirements of the physical tests performed. In addition, the G. thoracica propolis has good physical stability during storage.","author":[{"dropping-particle":"","family":"Kustiawan","given":"Paula Mariana","non-dropping-particle":"","parse-names":false,"suffix":""},{"dropping-particle":"","family":"Hanifa","given":"Deasy Nur Chairin","non-dropping-particle":"","parse-names":false,"suffix":""},{"dropping-particle":"","family":"Batistuta","given":"Muhammad Alib","non-dropping-particle":"","parse-names":false,"suffix":""},{"dropping-particle":"","family":"Zulfa","given":"Azzah Fatimah","non-dropping-particle":"","parse-names":false,"suffix":""}],"container-title":"Journal Syifa Sciences and Clinical Research","id":"ITEM-1","issue":"3","issued":{"date-parts":[["2023"]]},"page":"726-732","title":"Evaluasi Stabilitas Formulasi Krim Ekstrak Propolis Geniotrigona thoracica","type":"article-journal","volume":"4"},"uris":["http://www.mendeley.com/documents/?uuid=bca49cb7-e9c8-4a9e-bc03-2c9cbaa0a220"]}],"mendeley":{"formattedCitation":"(Kustiawan et al. 2023)","manualFormatting":"(Kustiawan dkk, 2023)","plainTextFormattedCitation":"(Kustiawan et al. 2023)","previouslyFormattedCitation":"(Kustiawan et al. 2023)"},"properties":{"noteIndex":0},"schema":"https://github.com/citation-style-language/schema/raw/master/csl-citation.json"}</w:instrText>
      </w:r>
      <w:r w:rsidRPr="00C70642">
        <w:rPr>
          <w:rFonts w:ascii="Times New Roman" w:hAnsi="Times New Roman" w:cs="Times New Roman"/>
          <w:sz w:val="24"/>
          <w:szCs w:val="24"/>
        </w:rPr>
        <w:fldChar w:fldCharType="separate"/>
      </w:r>
      <w:r w:rsidRPr="00C70642">
        <w:rPr>
          <w:rFonts w:ascii="Times New Roman" w:hAnsi="Times New Roman" w:cs="Times New Roman"/>
          <w:noProof/>
          <w:sz w:val="24"/>
          <w:szCs w:val="24"/>
        </w:rPr>
        <w:t>(Kustiawan dkk, 2023)</w:t>
      </w:r>
      <w:r w:rsidRPr="00C70642">
        <w:rPr>
          <w:rFonts w:ascii="Times New Roman" w:hAnsi="Times New Roman" w:cs="Times New Roman"/>
          <w:sz w:val="24"/>
          <w:szCs w:val="24"/>
        </w:rPr>
        <w:fldChar w:fldCharType="end"/>
      </w:r>
      <w:r w:rsidRPr="00C70642">
        <w:rPr>
          <w:rFonts w:ascii="Times New Roman" w:hAnsi="Times New Roman" w:cs="Times New Roman"/>
          <w:sz w:val="24"/>
          <w:szCs w:val="24"/>
        </w:rPr>
        <w:t xml:space="preserve">. Dalam merancang formulasi sediaan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sz w:val="24"/>
          <w:szCs w:val="24"/>
        </w:rPr>
        <w:t xml:space="preserve">, hal yang perlu diperhatikan yaitu pemilihan basis yang tepat. </w:t>
      </w:r>
    </w:p>
    <w:p w14:paraId="703E92EE" w14:textId="77777777" w:rsidR="00C70642" w:rsidRPr="00C70642" w:rsidRDefault="00C70642" w:rsidP="00C70642">
      <w:pPr>
        <w:pStyle w:val="DaftarParagraf"/>
        <w:spacing w:line="480" w:lineRule="auto"/>
        <w:ind w:left="567" w:firstLine="567"/>
        <w:jc w:val="both"/>
        <w:rPr>
          <w:rFonts w:ascii="Times New Roman" w:hAnsi="Times New Roman" w:cs="Times New Roman"/>
          <w:sz w:val="24"/>
          <w:szCs w:val="24"/>
        </w:rPr>
      </w:pPr>
      <w:r w:rsidRPr="00C70642">
        <w:rPr>
          <w:rFonts w:ascii="Times New Roman" w:hAnsi="Times New Roman" w:cs="Times New Roman"/>
          <w:sz w:val="24"/>
          <w:szCs w:val="24"/>
        </w:rPr>
        <w:lastRenderedPageBreak/>
        <w:t xml:space="preserve">Secara garis besar, sediaan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sz w:val="24"/>
          <w:szCs w:val="24"/>
        </w:rPr>
        <w:t xml:space="preserve"> umumnya disusun dari fase minyak, komponen pengeras, emolien, serta zat aktif minyak </w:t>
      </w:r>
      <w:proofErr w:type="spellStart"/>
      <w:r w:rsidRPr="00C70642">
        <w:rPr>
          <w:rFonts w:ascii="Times New Roman" w:hAnsi="Times New Roman" w:cs="Times New Roman"/>
          <w:sz w:val="24"/>
          <w:szCs w:val="24"/>
        </w:rPr>
        <w:t>atsiri</w:t>
      </w:r>
      <w:proofErr w:type="spellEnd"/>
      <w:r w:rsidRPr="00C70642">
        <w:rPr>
          <w:rFonts w:ascii="Times New Roman" w:hAnsi="Times New Roman" w:cs="Times New Roman"/>
          <w:sz w:val="24"/>
          <w:szCs w:val="24"/>
        </w:rPr>
        <w:t xml:space="preserve"> atau ekstrak tumbuhan </w:t>
      </w:r>
      <w:r w:rsidRPr="00C70642">
        <w:rPr>
          <w:rFonts w:ascii="Times New Roman" w:hAnsi="Times New Roman" w:cs="Times New Roman"/>
          <w:sz w:val="24"/>
          <w:szCs w:val="24"/>
        </w:rPr>
        <w:fldChar w:fldCharType="begin" w:fldLock="1"/>
      </w:r>
      <w:r w:rsidRPr="00C70642">
        <w:rPr>
          <w:rFonts w:ascii="Times New Roman" w:hAnsi="Times New Roman" w:cs="Times New Roman"/>
          <w:sz w:val="24"/>
          <w:szCs w:val="24"/>
        </w:rPr>
        <w:instrText>ADDIN CSL_CITATION {"citationItems":[{"id":"ITEM-1","itemData":{"author":[{"dropping-particle":"","family":"Lestari Pramulani Mulya, Kori Yati","given":"Rosanti Mimil","non-dropping-particle":"","parse-names":false,"suffix":""}],"container-title":"Jurnal Farmasi Indonesia","id":"ITEM-1","issue":"2","issued":{"date-parts":[["2019"]]},"page":"58-64","title":"Perbandingan VCO, Minyak Zaitun dan Minyak Jagung Terhadap Sifat Fisil Balsem Stik dengan Pengikat Vaselin Alba atau Adeps Lanae","type":"article-journal","volume":"11"},"uris":["http://www.mendeley.com/documents/?uuid=b4c8a32f-3b48-4e00-ac0c-86a7c39d4c7d"]}],"mendeley":{"formattedCitation":"(Lestari Pramulani Mulya, Kori Yati 2019)","manualFormatting":"(Lestari dkk, 2019)","plainTextFormattedCitation":"(Lestari Pramulani Mulya, Kori Yati 2019)","previouslyFormattedCitation":"(Lestari Pramulani Mulya, Kori Yati 2019)"},"properties":{"noteIndex":0},"schema":"https://github.com/citation-style-language/schema/raw/master/csl-citation.json"}</w:instrText>
      </w:r>
      <w:r w:rsidRPr="00C70642">
        <w:rPr>
          <w:rFonts w:ascii="Times New Roman" w:hAnsi="Times New Roman" w:cs="Times New Roman"/>
          <w:sz w:val="24"/>
          <w:szCs w:val="24"/>
        </w:rPr>
        <w:fldChar w:fldCharType="separate"/>
      </w:r>
      <w:r w:rsidRPr="00C70642">
        <w:rPr>
          <w:rFonts w:ascii="Times New Roman" w:hAnsi="Times New Roman" w:cs="Times New Roman"/>
          <w:noProof/>
          <w:sz w:val="24"/>
          <w:szCs w:val="24"/>
        </w:rPr>
        <w:t>(Lestari dkk, 2019)</w:t>
      </w:r>
      <w:r w:rsidRPr="00C70642">
        <w:rPr>
          <w:rFonts w:ascii="Times New Roman" w:hAnsi="Times New Roman" w:cs="Times New Roman"/>
          <w:sz w:val="24"/>
          <w:szCs w:val="24"/>
        </w:rPr>
        <w:fldChar w:fldCharType="end"/>
      </w:r>
      <w:r w:rsidRPr="00C70642">
        <w:rPr>
          <w:rFonts w:ascii="Times New Roman" w:hAnsi="Times New Roman" w:cs="Times New Roman"/>
          <w:sz w:val="24"/>
          <w:szCs w:val="24"/>
        </w:rPr>
        <w:t xml:space="preserve">. Dalam formulasi sediaan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sz w:val="24"/>
          <w:szCs w:val="24"/>
        </w:rPr>
        <w:t xml:space="preserve">, </w:t>
      </w:r>
      <w:proofErr w:type="spellStart"/>
      <w:r w:rsidRPr="00C70642">
        <w:rPr>
          <w:rFonts w:ascii="Times New Roman" w:hAnsi="Times New Roman" w:cs="Times New Roman"/>
          <w:sz w:val="24"/>
          <w:szCs w:val="24"/>
        </w:rPr>
        <w:t>cera</w:t>
      </w:r>
      <w:proofErr w:type="spellEnd"/>
      <w:r w:rsidRPr="00C70642">
        <w:rPr>
          <w:rFonts w:ascii="Times New Roman" w:hAnsi="Times New Roman" w:cs="Times New Roman"/>
          <w:sz w:val="24"/>
          <w:szCs w:val="24"/>
        </w:rPr>
        <w:t xml:space="preserve"> </w:t>
      </w:r>
      <w:proofErr w:type="spellStart"/>
      <w:r w:rsidRPr="00C70642">
        <w:rPr>
          <w:rFonts w:ascii="Times New Roman" w:hAnsi="Times New Roman" w:cs="Times New Roman"/>
          <w:sz w:val="24"/>
          <w:szCs w:val="24"/>
        </w:rPr>
        <w:t>alba</w:t>
      </w:r>
      <w:proofErr w:type="spellEnd"/>
      <w:r w:rsidRPr="00C70642">
        <w:rPr>
          <w:rFonts w:ascii="Times New Roman" w:hAnsi="Times New Roman" w:cs="Times New Roman"/>
          <w:sz w:val="24"/>
          <w:szCs w:val="24"/>
        </w:rPr>
        <w:t xml:space="preserve"> berperan penting dalam menentukan karakteristik fisik sediaan. </w:t>
      </w:r>
      <w:proofErr w:type="spellStart"/>
      <w:r w:rsidRPr="00C70642">
        <w:rPr>
          <w:rFonts w:ascii="Times New Roman" w:hAnsi="Times New Roman" w:cs="Times New Roman"/>
          <w:sz w:val="24"/>
          <w:szCs w:val="24"/>
        </w:rPr>
        <w:t>Cera</w:t>
      </w:r>
      <w:proofErr w:type="spellEnd"/>
      <w:r w:rsidRPr="00C70642">
        <w:rPr>
          <w:rFonts w:ascii="Times New Roman" w:hAnsi="Times New Roman" w:cs="Times New Roman"/>
          <w:sz w:val="24"/>
          <w:szCs w:val="24"/>
        </w:rPr>
        <w:t xml:space="preserve"> </w:t>
      </w:r>
      <w:proofErr w:type="spellStart"/>
      <w:r w:rsidRPr="00C70642">
        <w:rPr>
          <w:rFonts w:ascii="Times New Roman" w:hAnsi="Times New Roman" w:cs="Times New Roman"/>
          <w:sz w:val="24"/>
          <w:szCs w:val="24"/>
        </w:rPr>
        <w:t>alba</w:t>
      </w:r>
      <w:proofErr w:type="spellEnd"/>
      <w:r w:rsidRPr="00C70642">
        <w:rPr>
          <w:rFonts w:ascii="Times New Roman" w:hAnsi="Times New Roman" w:cs="Times New Roman"/>
          <w:sz w:val="24"/>
          <w:szCs w:val="24"/>
        </w:rPr>
        <w:t xml:space="preserve"> berfungsi meningkatkan kekerasan dan konsistensi </w:t>
      </w:r>
      <w:proofErr w:type="spellStart"/>
      <w:r w:rsidRPr="00C70642">
        <w:rPr>
          <w:rFonts w:ascii="Times New Roman" w:hAnsi="Times New Roman" w:cs="Times New Roman"/>
          <w:sz w:val="24"/>
          <w:szCs w:val="24"/>
        </w:rPr>
        <w:t>stick</w:t>
      </w:r>
      <w:proofErr w:type="spellEnd"/>
      <w:r w:rsidRPr="00C70642">
        <w:rPr>
          <w:rFonts w:ascii="Times New Roman" w:hAnsi="Times New Roman" w:cs="Times New Roman"/>
          <w:sz w:val="24"/>
          <w:szCs w:val="24"/>
        </w:rPr>
        <w:t xml:space="preserve"> karena sifat fisiknya yang padat dengan titik lelehnya yang tinggi sekitar 61-65°C </w:t>
      </w:r>
      <w:r w:rsidRPr="00C70642">
        <w:rPr>
          <w:rFonts w:ascii="Times New Roman" w:hAnsi="Times New Roman" w:cs="Times New Roman"/>
          <w:sz w:val="24"/>
          <w:szCs w:val="24"/>
        </w:rPr>
        <w:fldChar w:fldCharType="begin" w:fldLock="1"/>
      </w:r>
      <w:r w:rsidRPr="00C70642">
        <w:rPr>
          <w:rFonts w:ascii="Times New Roman" w:hAnsi="Times New Roman" w:cs="Times New Roman"/>
          <w:sz w:val="24"/>
          <w:szCs w:val="24"/>
        </w:rPr>
        <w:instrText>ADDIN CSL_CITATION {"citationItems":[{"id":"ITEM-1","itemData":{"DOI":"10.51887/jpfi.v10i2.1417","ISSN":"2302-187X","abstract":"Kandungan pada minyak atsiri daun sereh (Cymbopogon citratus) memiliki efek sebagai neurobehavioral, sehingga minyak atsiri daun sereh dapat bermanfaat sebagai aromaterapi. Untuk meningkatkan kenyamanan pengguna dan kemudahan dalam pengaplikasiannya, diperlukan inovasi baru sediaan aromaterapi berupa sediaan stick balm. Penelitian ini bertujuan untuk menentukan formula optimum serta sifat fisik sediaan stick balm minyak atsiri daun sereh dengan variasi zat tambahan cera alba dan lanolin. Delapan rancangan formula stick balm ditentukan menggunakan metode SLD (Simplex Lattice Design), dengan aplikasi Design Expert 11, dan dibuat menggunakan metode peleburan. Stick balm diuji sifat fisik meliputi uji pH, titik leleh, dan daya lekat. Respon uji sifat fisik diolah untuk memperoleh formula optimum. Sediaan optimum stick balm diuji sifat fisik, organoleptis, dan homogenitas. Hasil uji sifat fisik sediaan optimum diverifikasi dengan metode one sample t-test menggunakan aplikasi SPSS. Hasil optimasi formula diperoleh konsentrasi lanolin 5,310% dan cera alba 11,690%. Sediaan optimum stick balm berwarna kuning cerah, bau khas minyak sereh, konsistensi semi padat, bahan tercampur homogen, nilai pH 5,63±0,06, titik leleh 44,5±0,5oC, dan daya lekat 2,437±0,106 detik, sehingga sediaan optimum stick balm memenuhi syarat fisik. Sifat fisik sediaan optimum tidak berbeda signifikan dengan prediksi pada aplikasi Design Expert 11.","author":[{"dropping-particle":"","family":"Widnyana","given":"I. K. A.","non-dropping-particle":"","parse-names":false,"suffix":""},{"dropping-particle":"","family":"Subaidah","given":"W. A.","non-dropping-particle":"","parse-names":false,"suffix":""},{"dropping-particle":"","family":"Hanifa","given":"N. I.","non-dropping-particle":"","parse-names":false,"suffix":""}],"container-title":"Jurnal Penelitian Farmasi Indonesia","id":"ITEM-1","issue":"2","issued":{"date-parts":[["2021"]]},"page":"16-24","title":"Optimasi Formula Stick Balm Minyak Atsiri Daun Sereh (Cymbopogon citratus)","type":"article-journal","volume":"10"},"uris":["http://www.mendeley.com/documents/?uuid=ede28156-8c7a-4998-9157-2015d6d382a8"]}],"mendeley":{"formattedCitation":"(Widnyana, Subaidah, and Hanifa 2021)","manualFormatting":"(Widnyana dkk, 2021)","plainTextFormattedCitation":"(Widnyana, Subaidah, and Hanifa 2021)","previouslyFormattedCitation":"(Widnyana, Subaidah, and Hanifa 2021)"},"properties":{"noteIndex":0},"schema":"https://github.com/citation-style-language/schema/raw/master/csl-citation.json"}</w:instrText>
      </w:r>
      <w:r w:rsidRPr="00C70642">
        <w:rPr>
          <w:rFonts w:ascii="Times New Roman" w:hAnsi="Times New Roman" w:cs="Times New Roman"/>
          <w:sz w:val="24"/>
          <w:szCs w:val="24"/>
        </w:rPr>
        <w:fldChar w:fldCharType="separate"/>
      </w:r>
      <w:r w:rsidRPr="00C70642">
        <w:rPr>
          <w:rFonts w:ascii="Times New Roman" w:hAnsi="Times New Roman" w:cs="Times New Roman"/>
          <w:noProof/>
          <w:sz w:val="24"/>
          <w:szCs w:val="24"/>
        </w:rPr>
        <w:t>(Widnyana dkk, 2021)</w:t>
      </w:r>
      <w:r w:rsidRPr="00C70642">
        <w:rPr>
          <w:rFonts w:ascii="Times New Roman" w:hAnsi="Times New Roman" w:cs="Times New Roman"/>
          <w:sz w:val="24"/>
          <w:szCs w:val="24"/>
        </w:rPr>
        <w:fldChar w:fldCharType="end"/>
      </w:r>
      <w:r w:rsidRPr="00C70642">
        <w:rPr>
          <w:rFonts w:ascii="Times New Roman" w:hAnsi="Times New Roman" w:cs="Times New Roman"/>
          <w:sz w:val="24"/>
          <w:szCs w:val="24"/>
        </w:rPr>
        <w:t xml:space="preserve">. Sementara itu, lanolin berperan sebagai emolien dan </w:t>
      </w:r>
      <w:proofErr w:type="spellStart"/>
      <w:r w:rsidRPr="00C70642">
        <w:rPr>
          <w:rFonts w:ascii="Times New Roman" w:hAnsi="Times New Roman" w:cs="Times New Roman"/>
          <w:i/>
          <w:iCs/>
          <w:sz w:val="24"/>
          <w:szCs w:val="24"/>
        </w:rPr>
        <w:t>plasticizer</w:t>
      </w:r>
      <w:proofErr w:type="spellEnd"/>
      <w:r w:rsidRPr="00C70642">
        <w:rPr>
          <w:rFonts w:ascii="Times New Roman" w:hAnsi="Times New Roman" w:cs="Times New Roman"/>
          <w:i/>
          <w:iCs/>
          <w:sz w:val="24"/>
          <w:szCs w:val="24"/>
        </w:rPr>
        <w:t xml:space="preserve"> </w:t>
      </w:r>
      <w:r w:rsidRPr="00C70642">
        <w:rPr>
          <w:rFonts w:ascii="Times New Roman" w:hAnsi="Times New Roman" w:cs="Times New Roman"/>
          <w:sz w:val="24"/>
          <w:szCs w:val="24"/>
        </w:rPr>
        <w:t xml:space="preserve">dengan titik leleh 38–44°C </w:t>
      </w:r>
      <w:r w:rsidRPr="00C70642">
        <w:rPr>
          <w:rFonts w:ascii="Times New Roman" w:hAnsi="Times New Roman" w:cs="Times New Roman"/>
          <w:sz w:val="24"/>
          <w:szCs w:val="24"/>
        </w:rPr>
        <w:fldChar w:fldCharType="begin" w:fldLock="1"/>
      </w:r>
      <w:r w:rsidRPr="00C70642">
        <w:rPr>
          <w:rFonts w:ascii="Times New Roman" w:hAnsi="Times New Roman" w:cs="Times New Roman"/>
          <w:sz w:val="24"/>
          <w:szCs w:val="24"/>
        </w:rPr>
        <w:instrText>ADDIN CSL_CITATION {"citationItems":[{"id":"ITEM-1","itemData":{"ISBN":"978-1-58212-135-2","author":[{"dropping-particle":"","family":"Rowe","given":"Raymond C","non-dropping-particle":"","parse-names":false,"suffix":""},{"dropping-particle":"","family":"Sheskey","given":"Paul J","non-dropping-particle":"","parse-names":false,"suffix":""},{"dropping-particle":"","family":"Quinn","given":"Marian E","non-dropping-particle":"","parse-names":false,"suffix":""}],"id":"ITEM-1","issued":{"date-parts":[["2009"]]},"title":"Handbook of Pharmaceutical Excipients Sixth edition","type":"book"},"uris":["http://www.mendeley.com/documents/?uuid=e594f273-d59e-4d84-a66a-3786dc711113"]}],"mendeley":{"formattedCitation":"(Rowe, Sheskey, and Quinn 2009)","manualFormatting":"(Rowe, 2009)","plainTextFormattedCitation":"(Rowe, Sheskey, and Quinn 2009)","previouslyFormattedCitation":"(Rowe, Sheskey, and Quinn 2009)"},"properties":{"noteIndex":0},"schema":"https://github.com/citation-style-language/schema/raw/master/csl-citation.json"}</w:instrText>
      </w:r>
      <w:r w:rsidRPr="00C70642">
        <w:rPr>
          <w:rFonts w:ascii="Times New Roman" w:hAnsi="Times New Roman" w:cs="Times New Roman"/>
          <w:sz w:val="24"/>
          <w:szCs w:val="24"/>
        </w:rPr>
        <w:fldChar w:fldCharType="separate"/>
      </w:r>
      <w:r w:rsidRPr="00C70642">
        <w:rPr>
          <w:rFonts w:ascii="Times New Roman" w:hAnsi="Times New Roman" w:cs="Times New Roman"/>
          <w:noProof/>
          <w:sz w:val="24"/>
          <w:szCs w:val="24"/>
        </w:rPr>
        <w:t>(Rowe, 2009)</w:t>
      </w:r>
      <w:r w:rsidRPr="00C70642">
        <w:rPr>
          <w:rFonts w:ascii="Times New Roman" w:hAnsi="Times New Roman" w:cs="Times New Roman"/>
          <w:sz w:val="24"/>
          <w:szCs w:val="24"/>
        </w:rPr>
        <w:fldChar w:fldCharType="end"/>
      </w:r>
      <w:r w:rsidRPr="00C70642">
        <w:rPr>
          <w:rFonts w:ascii="Times New Roman" w:hAnsi="Times New Roman" w:cs="Times New Roman"/>
          <w:sz w:val="24"/>
          <w:szCs w:val="24"/>
        </w:rPr>
        <w:t xml:space="preserve"> yang membantu memberikan kelembutan pada sediaan serta mencegah </w:t>
      </w:r>
      <w:proofErr w:type="spellStart"/>
      <w:r w:rsidRPr="00C70642">
        <w:rPr>
          <w:rFonts w:ascii="Times New Roman" w:hAnsi="Times New Roman" w:cs="Times New Roman"/>
          <w:sz w:val="24"/>
          <w:szCs w:val="24"/>
        </w:rPr>
        <w:t>stick</w:t>
      </w:r>
      <w:proofErr w:type="spellEnd"/>
      <w:r w:rsidRPr="00C70642">
        <w:rPr>
          <w:rFonts w:ascii="Times New Roman" w:hAnsi="Times New Roman" w:cs="Times New Roman"/>
          <w:sz w:val="24"/>
          <w:szCs w:val="24"/>
        </w:rPr>
        <w:t xml:space="preserve"> menjadi terlalu kaku akibat penggunaan bahan pengeras. Kombinasi </w:t>
      </w:r>
      <w:proofErr w:type="spellStart"/>
      <w:r w:rsidRPr="00C70642">
        <w:rPr>
          <w:rFonts w:ascii="Times New Roman" w:hAnsi="Times New Roman" w:cs="Times New Roman"/>
          <w:sz w:val="24"/>
          <w:szCs w:val="24"/>
        </w:rPr>
        <w:t>cera</w:t>
      </w:r>
      <w:proofErr w:type="spellEnd"/>
      <w:r w:rsidRPr="00C70642">
        <w:rPr>
          <w:rFonts w:ascii="Times New Roman" w:hAnsi="Times New Roman" w:cs="Times New Roman"/>
          <w:sz w:val="24"/>
          <w:szCs w:val="24"/>
        </w:rPr>
        <w:t xml:space="preserve"> </w:t>
      </w:r>
      <w:proofErr w:type="spellStart"/>
      <w:r w:rsidRPr="00C70642">
        <w:rPr>
          <w:rFonts w:ascii="Times New Roman" w:hAnsi="Times New Roman" w:cs="Times New Roman"/>
          <w:sz w:val="24"/>
          <w:szCs w:val="24"/>
        </w:rPr>
        <w:t>alba</w:t>
      </w:r>
      <w:proofErr w:type="spellEnd"/>
      <w:r w:rsidRPr="00C70642">
        <w:rPr>
          <w:rFonts w:ascii="Times New Roman" w:hAnsi="Times New Roman" w:cs="Times New Roman"/>
          <w:sz w:val="24"/>
          <w:szCs w:val="24"/>
        </w:rPr>
        <w:t xml:space="preserve"> dan lanolin memungkinkan tercapainya keseimbangan antara kekerasan, daya lekat dan kenyamanan aplikasi sehingga menghasilkan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sz w:val="24"/>
          <w:szCs w:val="24"/>
        </w:rPr>
        <w:t xml:space="preserve"> yang stabil namun tetap mudah diaplikasikan pada kulit. </w:t>
      </w:r>
    </w:p>
    <w:p w14:paraId="2B97A78D" w14:textId="77777777" w:rsidR="00C70642" w:rsidRPr="00C70642" w:rsidRDefault="00C70642" w:rsidP="00C70642">
      <w:pPr>
        <w:pStyle w:val="DaftarParagraf"/>
        <w:spacing w:line="480" w:lineRule="auto"/>
        <w:ind w:left="567" w:firstLine="567"/>
        <w:jc w:val="both"/>
        <w:rPr>
          <w:rFonts w:ascii="Times New Roman" w:hAnsi="Times New Roman" w:cs="Times New Roman"/>
          <w:sz w:val="24"/>
          <w:szCs w:val="24"/>
        </w:rPr>
      </w:pPr>
      <w:r w:rsidRPr="00C70642">
        <w:rPr>
          <w:rFonts w:ascii="Times New Roman" w:hAnsi="Times New Roman" w:cs="Times New Roman"/>
          <w:sz w:val="24"/>
          <w:szCs w:val="24"/>
        </w:rPr>
        <w:t xml:space="preserve">Dengan demikian, pengembangan sediaan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sz w:val="24"/>
          <w:szCs w:val="24"/>
        </w:rPr>
        <w:t xml:space="preserve"> yang mengandung minyak </w:t>
      </w:r>
      <w:proofErr w:type="spellStart"/>
      <w:r w:rsidRPr="00C70642">
        <w:rPr>
          <w:rFonts w:ascii="Times New Roman" w:hAnsi="Times New Roman" w:cs="Times New Roman"/>
          <w:sz w:val="24"/>
          <w:szCs w:val="24"/>
        </w:rPr>
        <w:t>almond</w:t>
      </w:r>
      <w:proofErr w:type="spellEnd"/>
      <w:r w:rsidRPr="00C70642">
        <w:rPr>
          <w:rFonts w:ascii="Times New Roman" w:hAnsi="Times New Roman" w:cs="Times New Roman"/>
          <w:sz w:val="24"/>
          <w:szCs w:val="24"/>
        </w:rPr>
        <w:t xml:space="preserve"> diharapkan dapat berfungsi sebagai pelembap yang efektif untuk mengatasi kulit kering, pecah-pecah, dan kasar, terutama pada area seperti tumit, siku, lutut, dan tangan dengan memvariasikan konsentrasi </w:t>
      </w:r>
      <w:proofErr w:type="spellStart"/>
      <w:r w:rsidRPr="00C70642">
        <w:rPr>
          <w:rFonts w:ascii="Times New Roman" w:hAnsi="Times New Roman" w:cs="Times New Roman"/>
          <w:sz w:val="24"/>
          <w:szCs w:val="24"/>
        </w:rPr>
        <w:t>cera</w:t>
      </w:r>
      <w:proofErr w:type="spellEnd"/>
      <w:r w:rsidRPr="00C70642">
        <w:rPr>
          <w:rFonts w:ascii="Times New Roman" w:hAnsi="Times New Roman" w:cs="Times New Roman"/>
          <w:sz w:val="24"/>
          <w:szCs w:val="24"/>
        </w:rPr>
        <w:t xml:space="preserve"> </w:t>
      </w:r>
      <w:proofErr w:type="spellStart"/>
      <w:r w:rsidRPr="00C70642">
        <w:rPr>
          <w:rFonts w:ascii="Times New Roman" w:hAnsi="Times New Roman" w:cs="Times New Roman"/>
          <w:sz w:val="24"/>
          <w:szCs w:val="24"/>
        </w:rPr>
        <w:t>alba</w:t>
      </w:r>
      <w:proofErr w:type="spellEnd"/>
      <w:r w:rsidRPr="00C70642">
        <w:rPr>
          <w:rFonts w:ascii="Times New Roman" w:hAnsi="Times New Roman" w:cs="Times New Roman"/>
          <w:sz w:val="24"/>
          <w:szCs w:val="24"/>
        </w:rPr>
        <w:t xml:space="preserve"> dan lanolin untuk mengetahui konsentrasi yang paling baik dalam menghasilkan sediaan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sz w:val="24"/>
          <w:szCs w:val="24"/>
        </w:rPr>
        <w:t xml:space="preserve"> minyak </w:t>
      </w:r>
      <w:proofErr w:type="spellStart"/>
      <w:r w:rsidRPr="00C70642">
        <w:rPr>
          <w:rFonts w:ascii="Times New Roman" w:hAnsi="Times New Roman" w:cs="Times New Roman"/>
          <w:sz w:val="24"/>
          <w:szCs w:val="24"/>
        </w:rPr>
        <w:t>almond</w:t>
      </w:r>
      <w:proofErr w:type="spellEnd"/>
      <w:r w:rsidRPr="00C70642">
        <w:rPr>
          <w:rFonts w:ascii="Times New Roman" w:hAnsi="Times New Roman" w:cs="Times New Roman"/>
          <w:sz w:val="24"/>
          <w:szCs w:val="24"/>
        </w:rPr>
        <w:t xml:space="preserve"> dengan kekerasan, stabilitas, dan mutu fisik yang baik.</w:t>
      </w:r>
    </w:p>
    <w:p w14:paraId="7403A60F" w14:textId="77777777" w:rsidR="00C70642" w:rsidRPr="00C70642" w:rsidRDefault="00C70642" w:rsidP="00C70642">
      <w:pPr>
        <w:pStyle w:val="Judul2"/>
        <w:numPr>
          <w:ilvl w:val="0"/>
          <w:numId w:val="1"/>
        </w:numPr>
        <w:spacing w:line="480" w:lineRule="auto"/>
        <w:ind w:left="567" w:hanging="567"/>
        <w:rPr>
          <w:rFonts w:ascii="Times New Roman" w:hAnsi="Times New Roman" w:cs="Times New Roman"/>
          <w:b/>
          <w:color w:val="auto"/>
          <w:szCs w:val="24"/>
        </w:rPr>
      </w:pPr>
      <w:bookmarkStart w:id="11" w:name="_Toc215961722"/>
      <w:bookmarkStart w:id="12" w:name="_Toc236921518"/>
      <w:r w:rsidRPr="00C70642">
        <w:rPr>
          <w:rFonts w:ascii="Times New Roman" w:hAnsi="Times New Roman" w:cs="Times New Roman"/>
          <w:b/>
          <w:color w:val="auto"/>
          <w:szCs w:val="24"/>
        </w:rPr>
        <w:t>Rumusan Masalah</w:t>
      </w:r>
      <w:bookmarkEnd w:id="11"/>
      <w:bookmarkEnd w:id="12"/>
      <w:r w:rsidRPr="00C70642">
        <w:rPr>
          <w:rFonts w:ascii="Times New Roman" w:hAnsi="Times New Roman" w:cs="Times New Roman"/>
          <w:b/>
          <w:color w:val="auto"/>
          <w:szCs w:val="24"/>
        </w:rPr>
        <w:t xml:space="preserve"> </w:t>
      </w:r>
    </w:p>
    <w:p w14:paraId="4B06857C" w14:textId="77777777" w:rsidR="00C70642" w:rsidRPr="00C70642" w:rsidRDefault="00C70642" w:rsidP="00C70642">
      <w:pPr>
        <w:pStyle w:val="DaftarParagraf"/>
        <w:spacing w:line="480" w:lineRule="auto"/>
        <w:ind w:left="567" w:firstLine="567"/>
        <w:jc w:val="both"/>
        <w:rPr>
          <w:rFonts w:ascii="Times New Roman" w:hAnsi="Times New Roman" w:cs="Times New Roman"/>
          <w:sz w:val="24"/>
          <w:szCs w:val="24"/>
        </w:rPr>
      </w:pPr>
      <w:r w:rsidRPr="00C70642">
        <w:rPr>
          <w:rFonts w:ascii="Times New Roman" w:hAnsi="Times New Roman" w:cs="Times New Roman"/>
          <w:sz w:val="24"/>
          <w:szCs w:val="24"/>
        </w:rPr>
        <w:t xml:space="preserve">Stabilitas fisik suatu sediaan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sz w:val="24"/>
          <w:szCs w:val="24"/>
        </w:rPr>
        <w:t xml:space="preserve"> dipengaruhi oleh jenis dan kombinasi bahan pembentuk massanya. </w:t>
      </w:r>
      <w:proofErr w:type="spellStart"/>
      <w:r w:rsidRPr="00C70642">
        <w:rPr>
          <w:rFonts w:ascii="Times New Roman" w:hAnsi="Times New Roman" w:cs="Times New Roman"/>
          <w:sz w:val="24"/>
          <w:szCs w:val="24"/>
        </w:rPr>
        <w:t>Cera</w:t>
      </w:r>
      <w:proofErr w:type="spellEnd"/>
      <w:r w:rsidRPr="00C70642">
        <w:rPr>
          <w:rFonts w:ascii="Times New Roman" w:hAnsi="Times New Roman" w:cs="Times New Roman"/>
          <w:sz w:val="24"/>
          <w:szCs w:val="24"/>
        </w:rPr>
        <w:t xml:space="preserve"> </w:t>
      </w:r>
      <w:proofErr w:type="spellStart"/>
      <w:r w:rsidRPr="00C70642">
        <w:rPr>
          <w:rFonts w:ascii="Times New Roman" w:hAnsi="Times New Roman" w:cs="Times New Roman"/>
          <w:sz w:val="24"/>
          <w:szCs w:val="24"/>
        </w:rPr>
        <w:t>alba</w:t>
      </w:r>
      <w:proofErr w:type="spellEnd"/>
      <w:r w:rsidRPr="00C70642">
        <w:rPr>
          <w:rFonts w:ascii="Times New Roman" w:hAnsi="Times New Roman" w:cs="Times New Roman"/>
          <w:sz w:val="24"/>
          <w:szCs w:val="24"/>
        </w:rPr>
        <w:t xml:space="preserve"> berfungsi sebagai </w:t>
      </w:r>
      <w:proofErr w:type="spellStart"/>
      <w:r w:rsidRPr="00C70642">
        <w:rPr>
          <w:rFonts w:ascii="Times New Roman" w:hAnsi="Times New Roman" w:cs="Times New Roman"/>
          <w:sz w:val="24"/>
          <w:szCs w:val="24"/>
        </w:rPr>
        <w:lastRenderedPageBreak/>
        <w:t>peningkat</w:t>
      </w:r>
      <w:proofErr w:type="spellEnd"/>
      <w:r w:rsidRPr="00C70642">
        <w:rPr>
          <w:rFonts w:ascii="Times New Roman" w:hAnsi="Times New Roman" w:cs="Times New Roman"/>
          <w:sz w:val="24"/>
          <w:szCs w:val="24"/>
        </w:rPr>
        <w:t xml:space="preserve"> konsentrasi dan lanolin berfungsi sebagai pelembut. Oleh karena itu, perlu dilakukan formulasi sediaan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sz w:val="24"/>
          <w:szCs w:val="24"/>
        </w:rPr>
        <w:t xml:space="preserve"> minyak </w:t>
      </w:r>
      <w:proofErr w:type="spellStart"/>
      <w:r w:rsidRPr="00C70642">
        <w:rPr>
          <w:rFonts w:ascii="Times New Roman" w:hAnsi="Times New Roman" w:cs="Times New Roman"/>
          <w:sz w:val="24"/>
          <w:szCs w:val="24"/>
        </w:rPr>
        <w:t>almond</w:t>
      </w:r>
      <w:proofErr w:type="spellEnd"/>
      <w:r w:rsidRPr="00C70642">
        <w:rPr>
          <w:rFonts w:ascii="Times New Roman" w:hAnsi="Times New Roman" w:cs="Times New Roman"/>
          <w:sz w:val="24"/>
          <w:szCs w:val="24"/>
        </w:rPr>
        <w:t xml:space="preserve"> (</w:t>
      </w:r>
      <w:proofErr w:type="spellStart"/>
      <w:r w:rsidRPr="00C70642">
        <w:rPr>
          <w:rFonts w:ascii="Times New Roman" w:hAnsi="Times New Roman" w:cs="Times New Roman"/>
          <w:i/>
          <w:iCs/>
          <w:sz w:val="24"/>
          <w:szCs w:val="24"/>
        </w:rPr>
        <w:t>Prunus</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dulcis</w:t>
      </w:r>
      <w:proofErr w:type="spellEnd"/>
      <w:r w:rsidRPr="00C70642">
        <w:rPr>
          <w:rFonts w:ascii="Times New Roman" w:hAnsi="Times New Roman" w:cs="Times New Roman"/>
          <w:sz w:val="24"/>
          <w:szCs w:val="24"/>
        </w:rPr>
        <w:t xml:space="preserve">) dengan variasi </w:t>
      </w:r>
      <w:proofErr w:type="spellStart"/>
      <w:r w:rsidRPr="00C70642">
        <w:rPr>
          <w:rFonts w:ascii="Times New Roman" w:hAnsi="Times New Roman" w:cs="Times New Roman"/>
          <w:sz w:val="24"/>
          <w:szCs w:val="24"/>
        </w:rPr>
        <w:t>cera</w:t>
      </w:r>
      <w:proofErr w:type="spellEnd"/>
      <w:r w:rsidRPr="00C70642">
        <w:rPr>
          <w:rFonts w:ascii="Times New Roman" w:hAnsi="Times New Roman" w:cs="Times New Roman"/>
          <w:sz w:val="24"/>
          <w:szCs w:val="24"/>
        </w:rPr>
        <w:t xml:space="preserve"> </w:t>
      </w:r>
      <w:proofErr w:type="spellStart"/>
      <w:r w:rsidRPr="00C70642">
        <w:rPr>
          <w:rFonts w:ascii="Times New Roman" w:hAnsi="Times New Roman" w:cs="Times New Roman"/>
          <w:sz w:val="24"/>
          <w:szCs w:val="24"/>
        </w:rPr>
        <w:t>alba</w:t>
      </w:r>
      <w:proofErr w:type="spellEnd"/>
      <w:r w:rsidRPr="00C70642">
        <w:rPr>
          <w:rFonts w:ascii="Times New Roman" w:hAnsi="Times New Roman" w:cs="Times New Roman"/>
          <w:sz w:val="24"/>
          <w:szCs w:val="24"/>
        </w:rPr>
        <w:t xml:space="preserve"> dan lanolin untuk memperoleh sediaan yang stabil dan sesuai persyaratan mutu.</w:t>
      </w:r>
    </w:p>
    <w:p w14:paraId="543BBF96" w14:textId="77777777" w:rsidR="00C70642" w:rsidRPr="00C70642" w:rsidRDefault="00C70642" w:rsidP="00C70642">
      <w:pPr>
        <w:pStyle w:val="DaftarParagraf"/>
        <w:spacing w:line="480" w:lineRule="auto"/>
        <w:ind w:left="567" w:firstLine="567"/>
        <w:jc w:val="both"/>
        <w:rPr>
          <w:rFonts w:ascii="Times New Roman" w:hAnsi="Times New Roman" w:cs="Times New Roman"/>
          <w:sz w:val="24"/>
          <w:szCs w:val="24"/>
        </w:rPr>
      </w:pPr>
      <w:r w:rsidRPr="00C70642">
        <w:rPr>
          <w:rFonts w:ascii="Times New Roman" w:hAnsi="Times New Roman" w:cs="Times New Roman"/>
          <w:sz w:val="24"/>
          <w:szCs w:val="24"/>
        </w:rPr>
        <w:t xml:space="preserve">Apakah sediaan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sz w:val="24"/>
          <w:szCs w:val="24"/>
        </w:rPr>
        <w:t xml:space="preserve"> minyak </w:t>
      </w:r>
      <w:proofErr w:type="spellStart"/>
      <w:r w:rsidRPr="00C70642">
        <w:rPr>
          <w:rFonts w:ascii="Times New Roman" w:hAnsi="Times New Roman" w:cs="Times New Roman"/>
          <w:sz w:val="24"/>
          <w:szCs w:val="24"/>
        </w:rPr>
        <w:t>almond</w:t>
      </w:r>
      <w:proofErr w:type="spellEnd"/>
      <w:r w:rsidRPr="00C70642">
        <w:rPr>
          <w:rFonts w:ascii="Times New Roman" w:hAnsi="Times New Roman" w:cs="Times New Roman"/>
          <w:sz w:val="24"/>
          <w:szCs w:val="24"/>
        </w:rPr>
        <w:t xml:space="preserve"> </w:t>
      </w:r>
      <w:r w:rsidRPr="00C70642">
        <w:rPr>
          <w:rFonts w:ascii="Times New Roman" w:hAnsi="Times New Roman" w:cs="Times New Roman"/>
          <w:i/>
          <w:iCs/>
          <w:sz w:val="24"/>
          <w:szCs w:val="24"/>
        </w:rPr>
        <w:t>(</w:t>
      </w:r>
      <w:proofErr w:type="spellStart"/>
      <w:r w:rsidRPr="00C70642">
        <w:rPr>
          <w:rFonts w:ascii="Times New Roman" w:hAnsi="Times New Roman" w:cs="Times New Roman"/>
          <w:i/>
          <w:iCs/>
          <w:sz w:val="24"/>
          <w:szCs w:val="24"/>
        </w:rPr>
        <w:t>Prunus</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dulcis</w:t>
      </w:r>
      <w:proofErr w:type="spellEnd"/>
      <w:r w:rsidRPr="00C70642">
        <w:rPr>
          <w:rFonts w:ascii="Times New Roman" w:hAnsi="Times New Roman" w:cs="Times New Roman"/>
          <w:i/>
          <w:iCs/>
          <w:sz w:val="24"/>
          <w:szCs w:val="24"/>
        </w:rPr>
        <w:t>)</w:t>
      </w:r>
      <w:r w:rsidRPr="00C70642">
        <w:rPr>
          <w:rFonts w:ascii="Times New Roman" w:hAnsi="Times New Roman" w:cs="Times New Roman"/>
          <w:sz w:val="24"/>
          <w:szCs w:val="24"/>
        </w:rPr>
        <w:t xml:space="preserve"> dengan variasi </w:t>
      </w:r>
      <w:proofErr w:type="spellStart"/>
      <w:r w:rsidRPr="00C70642">
        <w:rPr>
          <w:rFonts w:ascii="Times New Roman" w:hAnsi="Times New Roman" w:cs="Times New Roman"/>
          <w:sz w:val="24"/>
          <w:szCs w:val="24"/>
        </w:rPr>
        <w:t>cera</w:t>
      </w:r>
      <w:proofErr w:type="spellEnd"/>
      <w:r w:rsidRPr="00C70642">
        <w:rPr>
          <w:rFonts w:ascii="Times New Roman" w:hAnsi="Times New Roman" w:cs="Times New Roman"/>
          <w:sz w:val="24"/>
          <w:szCs w:val="24"/>
        </w:rPr>
        <w:t xml:space="preserve"> </w:t>
      </w:r>
      <w:proofErr w:type="spellStart"/>
      <w:r w:rsidRPr="00C70642">
        <w:rPr>
          <w:rFonts w:ascii="Times New Roman" w:hAnsi="Times New Roman" w:cs="Times New Roman"/>
          <w:sz w:val="24"/>
          <w:szCs w:val="24"/>
        </w:rPr>
        <w:t>alba</w:t>
      </w:r>
      <w:proofErr w:type="spellEnd"/>
      <w:r w:rsidRPr="00C70642">
        <w:rPr>
          <w:rFonts w:ascii="Times New Roman" w:hAnsi="Times New Roman" w:cs="Times New Roman"/>
          <w:sz w:val="24"/>
          <w:szCs w:val="24"/>
        </w:rPr>
        <w:t xml:space="preserve"> dan lanolin dapat menghasilkan sediaan yang stabil dan memenuhi persyaratan ditinjau dari uji homogenitas, uji </w:t>
      </w:r>
      <w:proofErr w:type="spellStart"/>
      <w:r w:rsidRPr="00C70642">
        <w:rPr>
          <w:rFonts w:ascii="Times New Roman" w:hAnsi="Times New Roman" w:cs="Times New Roman"/>
          <w:sz w:val="24"/>
          <w:szCs w:val="24"/>
        </w:rPr>
        <w:t>pH</w:t>
      </w:r>
      <w:proofErr w:type="spellEnd"/>
      <w:r w:rsidRPr="00C70642">
        <w:rPr>
          <w:rFonts w:ascii="Times New Roman" w:hAnsi="Times New Roman" w:cs="Times New Roman"/>
          <w:sz w:val="24"/>
          <w:szCs w:val="24"/>
        </w:rPr>
        <w:t>, uji daya oles, uji titik leleh, warna, bau dan iritasi?</w:t>
      </w:r>
    </w:p>
    <w:p w14:paraId="1331B9A8" w14:textId="77777777" w:rsidR="00C70642" w:rsidRPr="00C70642" w:rsidRDefault="00C70642" w:rsidP="00C70642">
      <w:pPr>
        <w:pStyle w:val="Judul2"/>
        <w:numPr>
          <w:ilvl w:val="0"/>
          <w:numId w:val="1"/>
        </w:numPr>
        <w:spacing w:line="480" w:lineRule="auto"/>
        <w:ind w:left="567" w:hanging="567"/>
        <w:rPr>
          <w:rFonts w:ascii="Times New Roman" w:hAnsi="Times New Roman" w:cs="Times New Roman"/>
          <w:b/>
          <w:bCs/>
          <w:color w:val="auto"/>
          <w:szCs w:val="24"/>
        </w:rPr>
      </w:pPr>
      <w:bookmarkStart w:id="13" w:name="_Toc215961723"/>
      <w:bookmarkStart w:id="14" w:name="_Toc236921519"/>
      <w:r w:rsidRPr="00C70642">
        <w:rPr>
          <w:rFonts w:ascii="Times New Roman" w:hAnsi="Times New Roman" w:cs="Times New Roman"/>
          <w:bCs/>
          <w:color w:val="auto"/>
          <w:szCs w:val="24"/>
        </w:rPr>
        <w:t>Tujuan Penelitian</w:t>
      </w:r>
      <w:bookmarkEnd w:id="13"/>
      <w:bookmarkEnd w:id="14"/>
    </w:p>
    <w:p w14:paraId="75AC258A" w14:textId="77777777" w:rsidR="00C70642" w:rsidRPr="00C70642" w:rsidRDefault="00C70642" w:rsidP="00C70642">
      <w:pPr>
        <w:pStyle w:val="DaftarParagraf"/>
        <w:spacing w:line="480" w:lineRule="auto"/>
        <w:ind w:left="567"/>
        <w:jc w:val="both"/>
        <w:rPr>
          <w:rFonts w:ascii="Times New Roman" w:hAnsi="Times New Roman" w:cs="Times New Roman"/>
          <w:sz w:val="24"/>
          <w:szCs w:val="24"/>
        </w:rPr>
      </w:pPr>
      <w:r w:rsidRPr="00C70642">
        <w:rPr>
          <w:rFonts w:ascii="Times New Roman" w:hAnsi="Times New Roman" w:cs="Times New Roman"/>
          <w:sz w:val="24"/>
          <w:szCs w:val="24"/>
        </w:rPr>
        <w:t>Adapun tujuan dari penelitian ini adalah :</w:t>
      </w:r>
    </w:p>
    <w:p w14:paraId="68291238" w14:textId="77777777" w:rsidR="00C70642" w:rsidRPr="00C70642" w:rsidRDefault="00C70642" w:rsidP="00C70642">
      <w:pPr>
        <w:pStyle w:val="Judul3"/>
        <w:numPr>
          <w:ilvl w:val="0"/>
          <w:numId w:val="2"/>
        </w:numPr>
        <w:spacing w:line="480" w:lineRule="auto"/>
        <w:ind w:left="1134" w:hanging="567"/>
        <w:rPr>
          <w:rFonts w:ascii="Times New Roman" w:hAnsi="Times New Roman" w:cs="Times New Roman"/>
          <w:b/>
          <w:bCs/>
          <w:color w:val="auto"/>
          <w:sz w:val="24"/>
          <w:szCs w:val="24"/>
        </w:rPr>
      </w:pPr>
      <w:bookmarkStart w:id="15" w:name="_Toc215961724"/>
      <w:bookmarkStart w:id="16" w:name="_Toc236921520"/>
      <w:r w:rsidRPr="00C70642">
        <w:rPr>
          <w:rFonts w:ascii="Times New Roman" w:hAnsi="Times New Roman" w:cs="Times New Roman"/>
          <w:b/>
          <w:bCs/>
          <w:color w:val="auto"/>
          <w:sz w:val="24"/>
          <w:szCs w:val="24"/>
        </w:rPr>
        <w:t>Tujuan Umum</w:t>
      </w:r>
      <w:bookmarkEnd w:id="15"/>
      <w:bookmarkEnd w:id="16"/>
    </w:p>
    <w:p w14:paraId="0AACEE8D" w14:textId="77777777" w:rsidR="00C70642" w:rsidRPr="00C70642" w:rsidRDefault="00C70642" w:rsidP="00C70642">
      <w:pPr>
        <w:pStyle w:val="DaftarParagraf"/>
        <w:spacing w:line="480" w:lineRule="auto"/>
        <w:ind w:left="1134" w:firstLine="567"/>
        <w:jc w:val="both"/>
        <w:rPr>
          <w:rFonts w:ascii="Times New Roman" w:hAnsi="Times New Roman" w:cs="Times New Roman"/>
          <w:sz w:val="24"/>
          <w:szCs w:val="24"/>
        </w:rPr>
      </w:pPr>
      <w:r w:rsidRPr="00C70642">
        <w:rPr>
          <w:rFonts w:ascii="Times New Roman" w:hAnsi="Times New Roman" w:cs="Times New Roman"/>
          <w:sz w:val="24"/>
          <w:szCs w:val="24"/>
        </w:rPr>
        <w:t xml:space="preserve">Untuk memformulasikan sediaan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sz w:val="24"/>
          <w:szCs w:val="24"/>
        </w:rPr>
        <w:t xml:space="preserve"> minyak </w:t>
      </w:r>
      <w:proofErr w:type="spellStart"/>
      <w:r w:rsidRPr="00C70642">
        <w:rPr>
          <w:rFonts w:ascii="Times New Roman" w:hAnsi="Times New Roman" w:cs="Times New Roman"/>
          <w:sz w:val="24"/>
          <w:szCs w:val="24"/>
        </w:rPr>
        <w:t>almond</w:t>
      </w:r>
      <w:proofErr w:type="spellEnd"/>
      <w:r w:rsidRPr="00C70642">
        <w:rPr>
          <w:rFonts w:ascii="Times New Roman" w:hAnsi="Times New Roman" w:cs="Times New Roman"/>
          <w:sz w:val="24"/>
          <w:szCs w:val="24"/>
        </w:rPr>
        <w:t xml:space="preserve"> dengan variasi </w:t>
      </w:r>
      <w:proofErr w:type="spellStart"/>
      <w:r w:rsidRPr="00C70642">
        <w:rPr>
          <w:rFonts w:ascii="Times New Roman" w:hAnsi="Times New Roman" w:cs="Times New Roman"/>
          <w:sz w:val="24"/>
          <w:szCs w:val="24"/>
        </w:rPr>
        <w:t>cera</w:t>
      </w:r>
      <w:proofErr w:type="spellEnd"/>
      <w:r w:rsidRPr="00C70642">
        <w:rPr>
          <w:rFonts w:ascii="Times New Roman" w:hAnsi="Times New Roman" w:cs="Times New Roman"/>
          <w:sz w:val="24"/>
          <w:szCs w:val="24"/>
        </w:rPr>
        <w:t xml:space="preserve"> </w:t>
      </w:r>
      <w:proofErr w:type="spellStart"/>
      <w:r w:rsidRPr="00C70642">
        <w:rPr>
          <w:rFonts w:ascii="Times New Roman" w:hAnsi="Times New Roman" w:cs="Times New Roman"/>
          <w:sz w:val="24"/>
          <w:szCs w:val="24"/>
        </w:rPr>
        <w:t>alba</w:t>
      </w:r>
      <w:proofErr w:type="spellEnd"/>
      <w:r w:rsidRPr="00C70642">
        <w:rPr>
          <w:rFonts w:ascii="Times New Roman" w:hAnsi="Times New Roman" w:cs="Times New Roman"/>
          <w:sz w:val="24"/>
          <w:szCs w:val="24"/>
        </w:rPr>
        <w:t xml:space="preserve"> dan lanolin sebagai pembentuk massa yang stabil dan memenuhi syarat.</w:t>
      </w:r>
    </w:p>
    <w:p w14:paraId="27484288" w14:textId="77777777" w:rsidR="00C70642" w:rsidRPr="00C70642" w:rsidRDefault="00C70642" w:rsidP="00C70642">
      <w:pPr>
        <w:pStyle w:val="Judul3"/>
        <w:numPr>
          <w:ilvl w:val="0"/>
          <w:numId w:val="2"/>
        </w:numPr>
        <w:spacing w:line="480" w:lineRule="auto"/>
        <w:ind w:left="1134" w:hanging="567"/>
        <w:rPr>
          <w:rFonts w:ascii="Times New Roman" w:hAnsi="Times New Roman" w:cs="Times New Roman"/>
          <w:b/>
          <w:bCs/>
          <w:color w:val="auto"/>
          <w:sz w:val="24"/>
          <w:szCs w:val="24"/>
        </w:rPr>
      </w:pPr>
      <w:bookmarkStart w:id="17" w:name="_Toc215961725"/>
      <w:bookmarkStart w:id="18" w:name="_Toc236921521"/>
      <w:r w:rsidRPr="00C70642">
        <w:rPr>
          <w:rFonts w:ascii="Times New Roman" w:hAnsi="Times New Roman" w:cs="Times New Roman"/>
          <w:b/>
          <w:bCs/>
          <w:color w:val="auto"/>
          <w:sz w:val="24"/>
          <w:szCs w:val="24"/>
        </w:rPr>
        <w:t>Tujuan Khusus</w:t>
      </w:r>
      <w:bookmarkEnd w:id="17"/>
      <w:bookmarkEnd w:id="18"/>
    </w:p>
    <w:p w14:paraId="1A2D34CC" w14:textId="77777777" w:rsidR="00C70642" w:rsidRPr="00C70642" w:rsidRDefault="00C70642" w:rsidP="00C70642">
      <w:pPr>
        <w:pStyle w:val="DaftarParagraf"/>
        <w:numPr>
          <w:ilvl w:val="0"/>
          <w:numId w:val="3"/>
        </w:numPr>
        <w:spacing w:line="480" w:lineRule="auto"/>
        <w:ind w:left="1701" w:hanging="567"/>
        <w:jc w:val="both"/>
        <w:rPr>
          <w:rFonts w:ascii="Times New Roman" w:hAnsi="Times New Roman" w:cs="Times New Roman"/>
          <w:sz w:val="24"/>
          <w:szCs w:val="24"/>
        </w:rPr>
      </w:pPr>
      <w:r w:rsidRPr="00C70642">
        <w:rPr>
          <w:rFonts w:ascii="Times New Roman" w:hAnsi="Times New Roman" w:cs="Times New Roman"/>
          <w:sz w:val="24"/>
          <w:szCs w:val="24"/>
        </w:rPr>
        <w:t xml:space="preserve">Untuk mengevaluasi sediaan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sz w:val="24"/>
          <w:szCs w:val="24"/>
        </w:rPr>
        <w:t xml:space="preserve"> minyak </w:t>
      </w:r>
      <w:proofErr w:type="spellStart"/>
      <w:r w:rsidRPr="00C70642">
        <w:rPr>
          <w:rFonts w:ascii="Times New Roman" w:hAnsi="Times New Roman" w:cs="Times New Roman"/>
          <w:sz w:val="24"/>
          <w:szCs w:val="24"/>
        </w:rPr>
        <w:t>almond</w:t>
      </w:r>
      <w:proofErr w:type="spellEnd"/>
      <w:r w:rsidRPr="00C70642">
        <w:rPr>
          <w:rFonts w:ascii="Times New Roman" w:hAnsi="Times New Roman" w:cs="Times New Roman"/>
          <w:sz w:val="24"/>
          <w:szCs w:val="24"/>
        </w:rPr>
        <w:t xml:space="preserve"> dengan variasi </w:t>
      </w:r>
      <w:proofErr w:type="spellStart"/>
      <w:r w:rsidRPr="00C70642">
        <w:rPr>
          <w:rFonts w:ascii="Times New Roman" w:hAnsi="Times New Roman" w:cs="Times New Roman"/>
          <w:sz w:val="24"/>
          <w:szCs w:val="24"/>
        </w:rPr>
        <w:t>cera</w:t>
      </w:r>
      <w:proofErr w:type="spellEnd"/>
      <w:r w:rsidRPr="00C70642">
        <w:rPr>
          <w:rFonts w:ascii="Times New Roman" w:hAnsi="Times New Roman" w:cs="Times New Roman"/>
          <w:sz w:val="24"/>
          <w:szCs w:val="24"/>
        </w:rPr>
        <w:t xml:space="preserve"> </w:t>
      </w:r>
      <w:proofErr w:type="spellStart"/>
      <w:r w:rsidRPr="00C70642">
        <w:rPr>
          <w:rFonts w:ascii="Times New Roman" w:hAnsi="Times New Roman" w:cs="Times New Roman"/>
          <w:sz w:val="24"/>
          <w:szCs w:val="24"/>
        </w:rPr>
        <w:t>alba</w:t>
      </w:r>
      <w:proofErr w:type="spellEnd"/>
      <w:r w:rsidRPr="00C70642">
        <w:rPr>
          <w:rFonts w:ascii="Times New Roman" w:hAnsi="Times New Roman" w:cs="Times New Roman"/>
          <w:sz w:val="24"/>
          <w:szCs w:val="24"/>
        </w:rPr>
        <w:t xml:space="preserve"> dan lanolin sebagai pembentuk massa yang disimpan selama 28 hari yang memenuhi syarat uji kestabilan fisik ditinjau dari uji homogenitas, uji </w:t>
      </w:r>
      <w:proofErr w:type="spellStart"/>
      <w:r w:rsidRPr="00C70642">
        <w:rPr>
          <w:rFonts w:ascii="Times New Roman" w:hAnsi="Times New Roman" w:cs="Times New Roman"/>
          <w:sz w:val="24"/>
          <w:szCs w:val="24"/>
        </w:rPr>
        <w:t>pH</w:t>
      </w:r>
      <w:proofErr w:type="spellEnd"/>
      <w:r w:rsidRPr="00C70642">
        <w:rPr>
          <w:rFonts w:ascii="Times New Roman" w:hAnsi="Times New Roman" w:cs="Times New Roman"/>
          <w:sz w:val="24"/>
          <w:szCs w:val="24"/>
        </w:rPr>
        <w:t>, uji daya oles, uji titik leleh, warna, bau, dan iritasi.</w:t>
      </w:r>
    </w:p>
    <w:p w14:paraId="534F4455" w14:textId="77777777" w:rsidR="00C70642" w:rsidRPr="00C70642" w:rsidRDefault="00C70642" w:rsidP="00C70642">
      <w:pPr>
        <w:pStyle w:val="DaftarParagraf"/>
        <w:numPr>
          <w:ilvl w:val="0"/>
          <w:numId w:val="3"/>
        </w:numPr>
        <w:spacing w:line="480" w:lineRule="auto"/>
        <w:ind w:left="1701" w:hanging="567"/>
        <w:jc w:val="both"/>
        <w:rPr>
          <w:rFonts w:ascii="Times New Roman" w:hAnsi="Times New Roman" w:cs="Times New Roman"/>
          <w:sz w:val="24"/>
          <w:szCs w:val="24"/>
        </w:rPr>
      </w:pPr>
      <w:r w:rsidRPr="00C70642">
        <w:rPr>
          <w:rFonts w:ascii="Times New Roman" w:hAnsi="Times New Roman" w:cs="Times New Roman"/>
          <w:sz w:val="24"/>
          <w:szCs w:val="24"/>
        </w:rPr>
        <w:t xml:space="preserve">Untuk mengevaluasi stabilitas fisik sediaan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sz w:val="24"/>
          <w:szCs w:val="24"/>
        </w:rPr>
        <w:t xml:space="preserve"> minyak </w:t>
      </w:r>
      <w:proofErr w:type="spellStart"/>
      <w:r w:rsidRPr="00C70642">
        <w:rPr>
          <w:rFonts w:ascii="Times New Roman" w:hAnsi="Times New Roman" w:cs="Times New Roman"/>
          <w:sz w:val="24"/>
          <w:szCs w:val="24"/>
        </w:rPr>
        <w:t>almond</w:t>
      </w:r>
      <w:proofErr w:type="spellEnd"/>
      <w:r w:rsidRPr="00C70642">
        <w:rPr>
          <w:rFonts w:ascii="Times New Roman" w:hAnsi="Times New Roman" w:cs="Times New Roman"/>
          <w:sz w:val="24"/>
          <w:szCs w:val="24"/>
        </w:rPr>
        <w:t xml:space="preserve"> dengan variasi </w:t>
      </w:r>
      <w:proofErr w:type="spellStart"/>
      <w:r w:rsidRPr="00C70642">
        <w:rPr>
          <w:rFonts w:ascii="Times New Roman" w:hAnsi="Times New Roman" w:cs="Times New Roman"/>
          <w:sz w:val="24"/>
          <w:szCs w:val="24"/>
        </w:rPr>
        <w:t>cera</w:t>
      </w:r>
      <w:proofErr w:type="spellEnd"/>
      <w:r w:rsidRPr="00C70642">
        <w:rPr>
          <w:rFonts w:ascii="Times New Roman" w:hAnsi="Times New Roman" w:cs="Times New Roman"/>
          <w:sz w:val="24"/>
          <w:szCs w:val="24"/>
        </w:rPr>
        <w:t xml:space="preserve"> </w:t>
      </w:r>
      <w:proofErr w:type="spellStart"/>
      <w:r w:rsidRPr="00C70642">
        <w:rPr>
          <w:rFonts w:ascii="Times New Roman" w:hAnsi="Times New Roman" w:cs="Times New Roman"/>
          <w:sz w:val="24"/>
          <w:szCs w:val="24"/>
        </w:rPr>
        <w:t>alba</w:t>
      </w:r>
      <w:proofErr w:type="spellEnd"/>
      <w:r w:rsidRPr="00C70642">
        <w:rPr>
          <w:rFonts w:ascii="Times New Roman" w:hAnsi="Times New Roman" w:cs="Times New Roman"/>
          <w:sz w:val="24"/>
          <w:szCs w:val="24"/>
        </w:rPr>
        <w:t xml:space="preserve"> dan lanolin sebagai </w:t>
      </w:r>
      <w:r w:rsidRPr="00C70642">
        <w:rPr>
          <w:rFonts w:ascii="Times New Roman" w:hAnsi="Times New Roman" w:cs="Times New Roman"/>
          <w:sz w:val="24"/>
          <w:szCs w:val="24"/>
        </w:rPr>
        <w:lastRenderedPageBreak/>
        <w:t>pembentuk massa melalui uji dipercepat (</w:t>
      </w:r>
      <w:proofErr w:type="spellStart"/>
      <w:r w:rsidRPr="00C70642">
        <w:rPr>
          <w:rFonts w:ascii="Times New Roman" w:hAnsi="Times New Roman" w:cs="Times New Roman"/>
          <w:i/>
          <w:iCs/>
          <w:sz w:val="24"/>
          <w:szCs w:val="24"/>
        </w:rPr>
        <w:t>cycling</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test</w:t>
      </w:r>
      <w:proofErr w:type="spellEnd"/>
      <w:r w:rsidRPr="00C70642">
        <w:rPr>
          <w:rFonts w:ascii="Times New Roman" w:hAnsi="Times New Roman" w:cs="Times New Roman"/>
          <w:sz w:val="24"/>
          <w:szCs w:val="24"/>
        </w:rPr>
        <w:t xml:space="preserve">) ditinjau dari parameter evaluasi uji homogenitas, uji </w:t>
      </w:r>
      <w:proofErr w:type="spellStart"/>
      <w:r w:rsidRPr="00C70642">
        <w:rPr>
          <w:rFonts w:ascii="Times New Roman" w:hAnsi="Times New Roman" w:cs="Times New Roman"/>
          <w:sz w:val="24"/>
          <w:szCs w:val="24"/>
        </w:rPr>
        <w:t>pH</w:t>
      </w:r>
      <w:proofErr w:type="spellEnd"/>
      <w:r w:rsidRPr="00C70642">
        <w:rPr>
          <w:rFonts w:ascii="Times New Roman" w:hAnsi="Times New Roman" w:cs="Times New Roman"/>
          <w:sz w:val="24"/>
          <w:szCs w:val="24"/>
        </w:rPr>
        <w:t>, uji daya oles, uji titik leleh, warna, bau, dan iritasi.</w:t>
      </w:r>
    </w:p>
    <w:p w14:paraId="22FD62FF" w14:textId="77777777" w:rsidR="00C70642" w:rsidRPr="00C70642" w:rsidRDefault="00C70642" w:rsidP="00C70642">
      <w:pPr>
        <w:pStyle w:val="Judul2"/>
        <w:numPr>
          <w:ilvl w:val="0"/>
          <w:numId w:val="1"/>
        </w:numPr>
        <w:spacing w:line="480" w:lineRule="auto"/>
        <w:ind w:left="567" w:hanging="567"/>
        <w:jc w:val="both"/>
        <w:rPr>
          <w:rFonts w:ascii="Times New Roman" w:hAnsi="Times New Roman" w:cs="Times New Roman"/>
          <w:b/>
          <w:color w:val="auto"/>
          <w:szCs w:val="24"/>
        </w:rPr>
      </w:pPr>
      <w:bookmarkStart w:id="19" w:name="_Toc215961726"/>
      <w:bookmarkStart w:id="20" w:name="_Toc236921522"/>
      <w:r w:rsidRPr="00C70642">
        <w:rPr>
          <w:rFonts w:ascii="Times New Roman" w:hAnsi="Times New Roman" w:cs="Times New Roman"/>
          <w:b/>
          <w:color w:val="auto"/>
          <w:szCs w:val="24"/>
        </w:rPr>
        <w:t>Manfaat</w:t>
      </w:r>
      <w:bookmarkEnd w:id="19"/>
      <w:bookmarkEnd w:id="20"/>
    </w:p>
    <w:p w14:paraId="6DCB9C9D" w14:textId="77777777" w:rsidR="00C70642" w:rsidRPr="00C70642" w:rsidRDefault="00C70642" w:rsidP="00C70642">
      <w:pPr>
        <w:pStyle w:val="DaftarParagraf"/>
        <w:spacing w:line="480" w:lineRule="auto"/>
        <w:ind w:left="567" w:firstLine="567"/>
        <w:jc w:val="both"/>
        <w:rPr>
          <w:rFonts w:ascii="Times New Roman" w:hAnsi="Times New Roman" w:cs="Times New Roman"/>
          <w:sz w:val="24"/>
          <w:szCs w:val="24"/>
        </w:rPr>
      </w:pPr>
      <w:r w:rsidRPr="00C70642">
        <w:rPr>
          <w:rFonts w:ascii="Times New Roman" w:hAnsi="Times New Roman" w:cs="Times New Roman"/>
          <w:sz w:val="24"/>
          <w:szCs w:val="24"/>
        </w:rPr>
        <w:t xml:space="preserve">Memberikan informasi tentang pemanfaatan minyak </w:t>
      </w:r>
      <w:proofErr w:type="spellStart"/>
      <w:r w:rsidRPr="00C70642">
        <w:rPr>
          <w:rFonts w:ascii="Times New Roman" w:hAnsi="Times New Roman" w:cs="Times New Roman"/>
          <w:sz w:val="24"/>
          <w:szCs w:val="24"/>
        </w:rPr>
        <w:t>almond</w:t>
      </w:r>
      <w:proofErr w:type="spellEnd"/>
      <w:r w:rsidRPr="00C70642">
        <w:rPr>
          <w:rFonts w:ascii="Times New Roman" w:hAnsi="Times New Roman" w:cs="Times New Roman"/>
          <w:sz w:val="24"/>
          <w:szCs w:val="24"/>
        </w:rPr>
        <w:t xml:space="preserve"> dalam bentuk sediaan </w:t>
      </w:r>
      <w:proofErr w:type="spellStart"/>
      <w:r w:rsidRPr="00C70642">
        <w:rPr>
          <w:rFonts w:ascii="Times New Roman" w:hAnsi="Times New Roman" w:cs="Times New Roman"/>
          <w:i/>
          <w:iCs/>
          <w:sz w:val="24"/>
          <w:szCs w:val="24"/>
        </w:rPr>
        <w:t>body</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balm</w:t>
      </w:r>
      <w:proofErr w:type="spellEnd"/>
      <w:r w:rsidRPr="00C70642">
        <w:rPr>
          <w:rFonts w:ascii="Times New Roman" w:hAnsi="Times New Roman" w:cs="Times New Roman"/>
          <w:i/>
          <w:iCs/>
          <w:sz w:val="24"/>
          <w:szCs w:val="24"/>
        </w:rPr>
        <w:t xml:space="preserve"> </w:t>
      </w:r>
      <w:proofErr w:type="spellStart"/>
      <w:r w:rsidRPr="00C70642">
        <w:rPr>
          <w:rFonts w:ascii="Times New Roman" w:hAnsi="Times New Roman" w:cs="Times New Roman"/>
          <w:i/>
          <w:iCs/>
          <w:sz w:val="24"/>
          <w:szCs w:val="24"/>
        </w:rPr>
        <w:t>stick</w:t>
      </w:r>
      <w:proofErr w:type="spellEnd"/>
      <w:r w:rsidRPr="00C70642">
        <w:rPr>
          <w:rFonts w:ascii="Times New Roman" w:hAnsi="Times New Roman" w:cs="Times New Roman"/>
          <w:sz w:val="24"/>
          <w:szCs w:val="24"/>
        </w:rPr>
        <w:t xml:space="preserve"> dan sebagai tambahan pengetahuan dan informasi tambahan bagi mahasiswa yang akan melakukan penelitian lebih lanjut. </w:t>
      </w:r>
    </w:p>
    <w:p w14:paraId="431305E4" w14:textId="77777777" w:rsidR="00C70642" w:rsidRDefault="00C70642" w:rsidP="00C70642">
      <w:pPr>
        <w:spacing w:after="0" w:line="360" w:lineRule="auto"/>
        <w:jc w:val="center"/>
        <w:rPr>
          <w:rFonts w:ascii="Times New Roman" w:hAnsi="Times New Roman" w:cs="Times New Roman"/>
          <w:b/>
          <w:bCs/>
          <w:sz w:val="32"/>
          <w:szCs w:val="32"/>
        </w:rPr>
      </w:pPr>
    </w:p>
    <w:p w14:paraId="0696C600" w14:textId="77777777" w:rsidR="00C70642" w:rsidRDefault="00C70642" w:rsidP="00C70642">
      <w:pPr>
        <w:spacing w:after="0" w:line="240" w:lineRule="auto"/>
        <w:jc w:val="center"/>
        <w:rPr>
          <w:rFonts w:ascii="Times New Roman" w:hAnsi="Times New Roman" w:cs="Times New Roman"/>
          <w:b/>
          <w:bCs/>
          <w:sz w:val="32"/>
          <w:szCs w:val="32"/>
        </w:rPr>
      </w:pPr>
    </w:p>
    <w:p w14:paraId="1BBEF5E2" w14:textId="77777777" w:rsidR="00587EB5" w:rsidRDefault="00587EB5" w:rsidP="00C70642"/>
    <w:p w14:paraId="4E89DCA9" w14:textId="77777777" w:rsidR="00C70642" w:rsidRDefault="00C70642" w:rsidP="00C70642"/>
    <w:p w14:paraId="3A6B2C07" w14:textId="77777777" w:rsidR="00C70642" w:rsidRDefault="00C70642" w:rsidP="00C70642"/>
    <w:p w14:paraId="4F1ED018" w14:textId="77777777" w:rsidR="00C70642" w:rsidRDefault="00C70642" w:rsidP="00C70642"/>
    <w:p w14:paraId="7169C6DE" w14:textId="77777777" w:rsidR="00C70642" w:rsidRDefault="00C70642" w:rsidP="00C70642"/>
    <w:p w14:paraId="32F04DBE" w14:textId="77777777" w:rsidR="00C70642" w:rsidRDefault="00C70642" w:rsidP="00C70642"/>
    <w:p w14:paraId="726A0DEB" w14:textId="77777777" w:rsidR="00C70642" w:rsidRDefault="00C70642" w:rsidP="00C70642"/>
    <w:p w14:paraId="775D8CC4" w14:textId="77777777" w:rsidR="00C70642" w:rsidRDefault="00C70642" w:rsidP="00C70642"/>
    <w:p w14:paraId="016F6AD7" w14:textId="77777777" w:rsidR="00C70642" w:rsidRDefault="00C70642" w:rsidP="00C70642"/>
    <w:p w14:paraId="1AA2FADE" w14:textId="77777777" w:rsidR="00C70642" w:rsidRDefault="00C70642" w:rsidP="00C70642"/>
    <w:p w14:paraId="138E07A9" w14:textId="77777777" w:rsidR="00C70642" w:rsidRDefault="00C70642" w:rsidP="00C70642"/>
    <w:p w14:paraId="0ED2842F" w14:textId="77777777" w:rsidR="00C70642" w:rsidRDefault="00C70642" w:rsidP="00C70642"/>
    <w:p w14:paraId="694E27C1" w14:textId="77777777" w:rsidR="00C70642" w:rsidRDefault="00C70642" w:rsidP="00C70642"/>
    <w:p w14:paraId="2C948F53" w14:textId="77777777" w:rsidR="00C70642" w:rsidRDefault="00C70642" w:rsidP="00C70642"/>
    <w:p w14:paraId="223A3A98" w14:textId="77777777" w:rsidR="00C70642" w:rsidRDefault="00C70642" w:rsidP="00C70642"/>
    <w:p w14:paraId="1D7532BF" w14:textId="77777777" w:rsidR="00C70642" w:rsidRPr="00CF650F" w:rsidRDefault="00C70642" w:rsidP="00C70642">
      <w:pPr>
        <w:pStyle w:val="Judul1"/>
        <w:spacing w:before="0" w:after="0"/>
        <w:jc w:val="center"/>
        <w:rPr>
          <w:rFonts w:ascii="Times New Roman" w:hAnsi="Times New Roman" w:cs="Times New Roman"/>
          <w:b/>
          <w:bCs/>
          <w:color w:val="auto"/>
          <w:sz w:val="28"/>
          <w:szCs w:val="28"/>
        </w:rPr>
      </w:pPr>
      <w:bookmarkStart w:id="21" w:name="_Toc236921589"/>
      <w:r w:rsidRPr="00CF650F">
        <w:rPr>
          <w:rFonts w:ascii="Times New Roman" w:hAnsi="Times New Roman" w:cs="Times New Roman"/>
          <w:b/>
          <w:bCs/>
          <w:color w:val="auto"/>
          <w:sz w:val="28"/>
          <w:szCs w:val="28"/>
        </w:rPr>
        <w:lastRenderedPageBreak/>
        <w:t>DAFTAR PUSTAKA</w:t>
      </w:r>
      <w:bookmarkEnd w:id="21"/>
    </w:p>
    <w:p w14:paraId="342878E4" w14:textId="77777777" w:rsidR="00C70642" w:rsidRPr="00CF650F" w:rsidRDefault="00C70642" w:rsidP="00C70642">
      <w:pPr>
        <w:spacing w:after="0"/>
        <w:rPr>
          <w:rFonts w:ascii="Times New Roman" w:hAnsi="Times New Roman" w:cs="Times New Roman"/>
        </w:rPr>
      </w:pPr>
    </w:p>
    <w:p w14:paraId="0FB2A2D1"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b/>
          <w:bCs/>
          <w:sz w:val="24"/>
          <w:szCs w:val="24"/>
        </w:rPr>
        <w:fldChar w:fldCharType="begin" w:fldLock="1"/>
      </w:r>
      <w:r w:rsidRPr="00CF650F">
        <w:rPr>
          <w:rFonts w:ascii="Times New Roman" w:hAnsi="Times New Roman" w:cs="Times New Roman"/>
          <w:b/>
          <w:bCs/>
          <w:sz w:val="24"/>
          <w:szCs w:val="24"/>
        </w:rPr>
        <w:instrText xml:space="preserve">ADDIN Mendeley Bibliography CSL_BIBLIOGRAPHY </w:instrText>
      </w:r>
      <w:r w:rsidRPr="00CF650F">
        <w:rPr>
          <w:rFonts w:ascii="Times New Roman" w:hAnsi="Times New Roman" w:cs="Times New Roman"/>
          <w:b/>
          <w:bCs/>
          <w:sz w:val="24"/>
          <w:szCs w:val="24"/>
        </w:rPr>
        <w:fldChar w:fldCharType="separate"/>
      </w:r>
      <w:r w:rsidRPr="00CF650F">
        <w:rPr>
          <w:rFonts w:ascii="Times New Roman" w:hAnsi="Times New Roman" w:cs="Times New Roman"/>
          <w:noProof/>
          <w:kern w:val="0"/>
          <w:sz w:val="24"/>
        </w:rPr>
        <w:t>Ainurofiq, Ahmad, Arfa Fairuziyah, Firdausy Divinda, Asifa Nurma Safitri, dan Ika Zuliana. 2023. “</w:t>
      </w:r>
      <w:r w:rsidRPr="0092354E">
        <w:rPr>
          <w:rFonts w:ascii="Times New Roman" w:hAnsi="Times New Roman" w:cs="Times New Roman"/>
          <w:i/>
          <w:iCs/>
          <w:noProof/>
          <w:kern w:val="0"/>
          <w:sz w:val="24"/>
        </w:rPr>
        <w:t>Characterization and Application of Moisturizer in Skin Treatment : A Review.</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Journal of Pakistan Association of Dermatologist</w:t>
      </w:r>
      <w:r w:rsidRPr="00CF650F">
        <w:rPr>
          <w:rFonts w:ascii="Times New Roman" w:hAnsi="Times New Roman" w:cs="Times New Roman"/>
          <w:noProof/>
          <w:kern w:val="0"/>
          <w:sz w:val="24"/>
        </w:rPr>
        <w:t xml:space="preserve"> 33(4):1602–13.</w:t>
      </w:r>
    </w:p>
    <w:p w14:paraId="531CD330"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13DEB92C"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Anief, Moh. 2019. </w:t>
      </w:r>
      <w:r w:rsidRPr="00CF650F">
        <w:rPr>
          <w:rFonts w:ascii="Times New Roman" w:hAnsi="Times New Roman" w:cs="Times New Roman"/>
          <w:i/>
          <w:iCs/>
          <w:noProof/>
          <w:kern w:val="0"/>
          <w:sz w:val="24"/>
        </w:rPr>
        <w:t>Ilmu Meracik Obat</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Teori dan praktik</w:t>
      </w:r>
      <w:r w:rsidRPr="00CF650F">
        <w:rPr>
          <w:rFonts w:ascii="Times New Roman" w:hAnsi="Times New Roman" w:cs="Times New Roman"/>
          <w:noProof/>
          <w:kern w:val="0"/>
          <w:sz w:val="24"/>
        </w:rPr>
        <w:t>. Gadjah Mada University Press.</w:t>
      </w:r>
    </w:p>
    <w:p w14:paraId="62729391"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6093FF8F"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Astuti, Ratnaningsih Dewi, Muhamad Taswin, and Risdayanti. 2021. “Formulasi Sediaan Aromaterapi Stik Dari Campuran Minyak Lavender, Jeruk Manis dan Bergamot Dengan Variasi Asam Stearat Sebagai Harding Agent.” </w:t>
      </w:r>
      <w:r w:rsidRPr="00CF650F">
        <w:rPr>
          <w:rFonts w:ascii="Times New Roman" w:hAnsi="Times New Roman" w:cs="Times New Roman"/>
          <w:i/>
          <w:iCs/>
          <w:noProof/>
          <w:kern w:val="0"/>
          <w:sz w:val="24"/>
        </w:rPr>
        <w:t>(JPP) Jurnal Kesehatan Poltekkes Palembang</w:t>
      </w:r>
      <w:r w:rsidRPr="00CF650F">
        <w:rPr>
          <w:rFonts w:ascii="Times New Roman" w:hAnsi="Times New Roman" w:cs="Times New Roman"/>
          <w:noProof/>
          <w:kern w:val="0"/>
          <w:sz w:val="24"/>
        </w:rPr>
        <w:t xml:space="preserve"> 16(1):22–28. doi:10.36086/jpp.v16i1.691.</w:t>
      </w:r>
    </w:p>
    <w:p w14:paraId="28C001A5"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690BD19C"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Athaillah, Sinta Okta Lianda. 2021. “Formulasi Dan Evaluasi Sediaan Balsem Stik Dari Oleoresin Jahe Merah </w:t>
      </w:r>
      <w:r w:rsidRPr="00CF650F">
        <w:rPr>
          <w:rFonts w:ascii="Times New Roman" w:hAnsi="Times New Roman" w:cs="Times New Roman"/>
          <w:i/>
          <w:iCs/>
          <w:noProof/>
          <w:kern w:val="0"/>
          <w:sz w:val="24"/>
        </w:rPr>
        <w:t>(Zingiber Officinale Rosc)</w:t>
      </w:r>
      <w:r w:rsidRPr="00CF650F">
        <w:rPr>
          <w:rFonts w:ascii="Times New Roman" w:hAnsi="Times New Roman" w:cs="Times New Roman"/>
          <w:noProof/>
          <w:kern w:val="0"/>
          <w:sz w:val="24"/>
        </w:rPr>
        <w:t xml:space="preserve"> Sebagai Pereda Nyeri Otot dan Sendi.” </w:t>
      </w:r>
      <w:r w:rsidRPr="00CF650F">
        <w:rPr>
          <w:rFonts w:ascii="Times New Roman" w:hAnsi="Times New Roman" w:cs="Times New Roman"/>
          <w:i/>
          <w:iCs/>
          <w:noProof/>
          <w:kern w:val="0"/>
          <w:sz w:val="24"/>
        </w:rPr>
        <w:t>Journal of Pharmaceutical and Sciences (JPS)</w:t>
      </w:r>
      <w:r w:rsidRPr="00CF650F">
        <w:rPr>
          <w:rFonts w:ascii="Times New Roman" w:hAnsi="Times New Roman" w:cs="Times New Roman"/>
          <w:noProof/>
          <w:kern w:val="0"/>
          <w:sz w:val="24"/>
        </w:rPr>
        <w:t xml:space="preserve"> 4(1):34–40.</w:t>
      </w:r>
    </w:p>
    <w:p w14:paraId="05753022"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7BC42F63"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Barnes, Tanya M., Dalibor Mijaljica, Joshua P. Townley, Fabrizio Spada, and Ian P. Harrison. 2021. “</w:t>
      </w:r>
      <w:r w:rsidRPr="0092354E">
        <w:rPr>
          <w:rFonts w:ascii="Times New Roman" w:hAnsi="Times New Roman" w:cs="Times New Roman"/>
          <w:i/>
          <w:iCs/>
          <w:noProof/>
          <w:kern w:val="0"/>
          <w:sz w:val="24"/>
        </w:rPr>
        <w:t>Vehicles for Drug Delivery and Cosmetic Moisturizers : Review and Comparison</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Pharmaceutics</w:t>
      </w:r>
      <w:r w:rsidRPr="00CF650F">
        <w:rPr>
          <w:rFonts w:ascii="Times New Roman" w:hAnsi="Times New Roman" w:cs="Times New Roman"/>
          <w:noProof/>
          <w:kern w:val="0"/>
          <w:sz w:val="24"/>
        </w:rPr>
        <w:t xml:space="preserve"> 13.</w:t>
      </w:r>
    </w:p>
    <w:p w14:paraId="305ADB28"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2896607B"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Bouwstra, J. A., Nădăban, A., Bras, W., McCabe, C., Bunge, A. L., &amp; Gooris, G. S. (2023). </w:t>
      </w:r>
      <w:r w:rsidRPr="0092354E">
        <w:rPr>
          <w:rFonts w:ascii="Times New Roman" w:hAnsi="Times New Roman" w:cs="Times New Roman"/>
          <w:i/>
          <w:iCs/>
          <w:noProof/>
          <w:kern w:val="0"/>
          <w:sz w:val="24"/>
        </w:rPr>
        <w:t>The skin barrier: An extraordinary interface with an exceptional lipid organization.</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Progress in Lipid Research, 92</w:t>
      </w:r>
      <w:r w:rsidRPr="00CF650F">
        <w:rPr>
          <w:rFonts w:ascii="Times New Roman" w:hAnsi="Times New Roman" w:cs="Times New Roman"/>
          <w:noProof/>
          <w:kern w:val="0"/>
          <w:sz w:val="24"/>
        </w:rPr>
        <w:t xml:space="preserve">, 101252. </w:t>
      </w:r>
      <w:hyperlink r:id="rId8" w:history="1">
        <w:r w:rsidRPr="00CF650F">
          <w:rPr>
            <w:rStyle w:val="Hyperlink"/>
            <w:rFonts w:ascii="Times New Roman" w:hAnsi="Times New Roman" w:cs="Times New Roman"/>
            <w:noProof/>
            <w:color w:val="auto"/>
            <w:kern w:val="0"/>
            <w:sz w:val="24"/>
            <w:u w:val="none"/>
          </w:rPr>
          <w:t>https://doi.org/10.1016/j.plipres.2023.101252</w:t>
        </w:r>
      </w:hyperlink>
    </w:p>
    <w:p w14:paraId="2C000515"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17CFCB87"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Budiarti, I. S. (2023). </w:t>
      </w:r>
      <w:r w:rsidRPr="00CF650F">
        <w:rPr>
          <w:rFonts w:ascii="Times New Roman" w:hAnsi="Times New Roman" w:cs="Times New Roman"/>
          <w:i/>
          <w:iCs/>
          <w:noProof/>
          <w:kern w:val="0"/>
          <w:sz w:val="24"/>
        </w:rPr>
        <w:t>Indra peraba: Kulit</w:t>
      </w:r>
      <w:r w:rsidRPr="00CF650F">
        <w:rPr>
          <w:rFonts w:ascii="Times New Roman" w:hAnsi="Times New Roman" w:cs="Times New Roman"/>
          <w:noProof/>
          <w:kern w:val="0"/>
          <w:sz w:val="24"/>
        </w:rPr>
        <w:t>. Bumi Aksara.</w:t>
      </w:r>
    </w:p>
    <w:p w14:paraId="19BFA5CE"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6848864F"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Butarbutar, Maria Elvina Tresia, and Anis Yohana Chaerunisaa. 2020. “Peran Pelembab Dalam Mengatasi Kondisi Kulit Kering.” </w:t>
      </w:r>
      <w:r w:rsidRPr="00CF650F">
        <w:rPr>
          <w:rFonts w:ascii="Times New Roman" w:hAnsi="Times New Roman" w:cs="Times New Roman"/>
          <w:i/>
          <w:iCs/>
          <w:noProof/>
          <w:kern w:val="0"/>
          <w:sz w:val="24"/>
        </w:rPr>
        <w:t>Majalah Farmasetika</w:t>
      </w:r>
      <w:r w:rsidRPr="00CF650F">
        <w:rPr>
          <w:rFonts w:ascii="Times New Roman" w:hAnsi="Times New Roman" w:cs="Times New Roman"/>
          <w:noProof/>
          <w:kern w:val="0"/>
          <w:sz w:val="24"/>
        </w:rPr>
        <w:t xml:space="preserve"> 6(1):56–69. </w:t>
      </w:r>
    </w:p>
    <w:p w14:paraId="41556090" w14:textId="77777777" w:rsidR="00C70642" w:rsidRPr="00CF650F" w:rsidRDefault="00C70642" w:rsidP="00C70642">
      <w:pPr>
        <w:widowControl w:val="0"/>
        <w:autoSpaceDE w:val="0"/>
        <w:autoSpaceDN w:val="0"/>
        <w:adjustRightInd w:val="0"/>
        <w:spacing w:after="0" w:line="240" w:lineRule="auto"/>
        <w:ind w:left="480"/>
        <w:jc w:val="both"/>
        <w:rPr>
          <w:rFonts w:ascii="Times New Roman" w:hAnsi="Times New Roman" w:cs="Times New Roman"/>
          <w:noProof/>
          <w:kern w:val="0"/>
          <w:sz w:val="24"/>
        </w:rPr>
      </w:pPr>
      <w:r w:rsidRPr="00CF650F">
        <w:rPr>
          <w:rFonts w:ascii="Times New Roman" w:hAnsi="Times New Roman" w:cs="Times New Roman"/>
          <w:noProof/>
          <w:kern w:val="0"/>
          <w:sz w:val="24"/>
        </w:rPr>
        <w:t>doi:</w:t>
      </w:r>
      <w:hyperlink r:id="rId9" w:history="1">
        <w:r w:rsidRPr="00CF650F">
          <w:rPr>
            <w:rStyle w:val="Hyperlink"/>
            <w:rFonts w:ascii="Times New Roman" w:hAnsi="Times New Roman" w:cs="Times New Roman"/>
            <w:noProof/>
            <w:color w:val="auto"/>
            <w:kern w:val="0"/>
            <w:sz w:val="24"/>
            <w:u w:val="none"/>
          </w:rPr>
          <w:t>10.24198/mfarmasetika.v6i1.28740.</w:t>
        </w:r>
      </w:hyperlink>
    </w:p>
    <w:p w14:paraId="03664251"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050AD447"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Butler, Hilda. 2000. </w:t>
      </w:r>
      <w:r w:rsidRPr="00CF650F">
        <w:rPr>
          <w:rFonts w:ascii="Times New Roman" w:hAnsi="Times New Roman" w:cs="Times New Roman"/>
          <w:i/>
          <w:iCs/>
          <w:noProof/>
          <w:kern w:val="0"/>
          <w:sz w:val="24"/>
        </w:rPr>
        <w:t>Poucher’s Perfumes, Cosmetics and Soaps</w:t>
      </w:r>
      <w:r w:rsidRPr="00CF650F">
        <w:rPr>
          <w:rFonts w:ascii="Times New Roman" w:hAnsi="Times New Roman" w:cs="Times New Roman"/>
          <w:noProof/>
          <w:kern w:val="0"/>
          <w:sz w:val="24"/>
        </w:rPr>
        <w:t>. 10 edition.</w:t>
      </w:r>
    </w:p>
    <w:p w14:paraId="0B7E59C6"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0946BA54"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Dari, Riska Wulan, Rachelda Febriani, Elsa Ades Saputri, dan Ratnaningsih Dewi Astuti. 2024. “Formulasi dan Evaluasi Face Balm Stick Dari Ekstrak Daun Sirih Cina </w:t>
      </w:r>
      <w:r w:rsidRPr="00CF650F">
        <w:rPr>
          <w:rFonts w:ascii="Times New Roman" w:hAnsi="Times New Roman" w:cs="Times New Roman"/>
          <w:i/>
          <w:iCs/>
          <w:noProof/>
          <w:kern w:val="0"/>
          <w:sz w:val="24"/>
        </w:rPr>
        <w:t>(Peperomia Pellucida)</w:t>
      </w:r>
      <w:r w:rsidRPr="00CF650F">
        <w:rPr>
          <w:rFonts w:ascii="Times New Roman" w:hAnsi="Times New Roman" w:cs="Times New Roman"/>
          <w:noProof/>
          <w:kern w:val="0"/>
          <w:sz w:val="24"/>
        </w:rPr>
        <w:t xml:space="preserve"> Dengan Variasi Lanolin Dan Cera Alba Sebagai Pembentuk Massa.” </w:t>
      </w:r>
      <w:r w:rsidRPr="00CF650F">
        <w:rPr>
          <w:rFonts w:ascii="Times New Roman" w:hAnsi="Times New Roman" w:cs="Times New Roman"/>
          <w:i/>
          <w:iCs/>
          <w:noProof/>
          <w:kern w:val="0"/>
          <w:sz w:val="24"/>
        </w:rPr>
        <w:t>JPP (Jurnal Kesehatan Poltekkes Palembang)</w:t>
      </w:r>
      <w:r w:rsidRPr="00CF650F">
        <w:rPr>
          <w:rFonts w:ascii="Times New Roman" w:hAnsi="Times New Roman" w:cs="Times New Roman"/>
          <w:noProof/>
          <w:kern w:val="0"/>
          <w:sz w:val="24"/>
        </w:rPr>
        <w:t xml:space="preserve"> 19(2):172–77. </w:t>
      </w:r>
    </w:p>
    <w:p w14:paraId="7966E13C" w14:textId="77777777" w:rsidR="00C70642" w:rsidRPr="00CF650F" w:rsidRDefault="00C70642" w:rsidP="00C70642">
      <w:pPr>
        <w:widowControl w:val="0"/>
        <w:autoSpaceDE w:val="0"/>
        <w:autoSpaceDN w:val="0"/>
        <w:adjustRightInd w:val="0"/>
        <w:spacing w:after="0" w:line="240" w:lineRule="auto"/>
        <w:ind w:left="480"/>
        <w:jc w:val="both"/>
        <w:rPr>
          <w:rFonts w:ascii="Times New Roman" w:hAnsi="Times New Roman" w:cs="Times New Roman"/>
          <w:noProof/>
          <w:kern w:val="0"/>
          <w:sz w:val="24"/>
        </w:rPr>
      </w:pPr>
      <w:r w:rsidRPr="00CF650F">
        <w:rPr>
          <w:rFonts w:ascii="Times New Roman" w:hAnsi="Times New Roman" w:cs="Times New Roman"/>
          <w:noProof/>
          <w:kern w:val="0"/>
          <w:sz w:val="24"/>
        </w:rPr>
        <w:t>doi:</w:t>
      </w:r>
      <w:hyperlink r:id="rId10" w:history="1">
        <w:r w:rsidRPr="00CF650F">
          <w:rPr>
            <w:rStyle w:val="Hyperlink"/>
            <w:rFonts w:ascii="Times New Roman" w:hAnsi="Times New Roman" w:cs="Times New Roman"/>
            <w:noProof/>
            <w:color w:val="auto"/>
            <w:kern w:val="0"/>
            <w:sz w:val="24"/>
            <w:u w:val="none"/>
          </w:rPr>
          <w:t>10.36086/jpp.v19i2.2672.</w:t>
        </w:r>
      </w:hyperlink>
    </w:p>
    <w:p w14:paraId="7ADBA7E4"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57C4C1A6"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Departemen Kesehatan Republik Indonesia. (1979). </w:t>
      </w:r>
      <w:r w:rsidRPr="00CF650F">
        <w:rPr>
          <w:rFonts w:ascii="Times New Roman" w:hAnsi="Times New Roman" w:cs="Times New Roman"/>
          <w:i/>
          <w:iCs/>
          <w:noProof/>
          <w:kern w:val="0"/>
          <w:sz w:val="24"/>
        </w:rPr>
        <w:t>Farmakope Indonesia</w:t>
      </w:r>
      <w:r w:rsidRPr="00CF650F">
        <w:rPr>
          <w:rFonts w:ascii="Times New Roman" w:hAnsi="Times New Roman" w:cs="Times New Roman"/>
          <w:noProof/>
          <w:kern w:val="0"/>
          <w:sz w:val="24"/>
        </w:rPr>
        <w:t xml:space="preserve"> (Edisi </w:t>
      </w:r>
      <w:r w:rsidRPr="00CF650F">
        <w:rPr>
          <w:rFonts w:ascii="Times New Roman" w:hAnsi="Times New Roman" w:cs="Times New Roman"/>
          <w:noProof/>
          <w:kern w:val="0"/>
          <w:sz w:val="24"/>
        </w:rPr>
        <w:lastRenderedPageBreak/>
        <w:t>III). Departemen Kesehatan Republik Indonesia.</w:t>
      </w:r>
    </w:p>
    <w:p w14:paraId="3245E5D5"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3E8EDEC4"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Dewi, Sinta Mutiara, Endriyatno, Nur Cholis. 2025. “Pengaruh Variasi Konsentrasi Cera Alba Sebagai Stiffening Agent Pada Lip Balm Ekstrak Buah Parijoto </w:t>
      </w:r>
      <w:r w:rsidRPr="00CF650F">
        <w:rPr>
          <w:rFonts w:ascii="Times New Roman" w:hAnsi="Times New Roman" w:cs="Times New Roman"/>
          <w:i/>
          <w:iCs/>
          <w:noProof/>
          <w:kern w:val="0"/>
          <w:sz w:val="24"/>
        </w:rPr>
        <w:t>(Medinilla Speciosa Blume)</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Journal of Pharmacy, Medical and Health Science</w:t>
      </w:r>
      <w:r w:rsidRPr="00CF650F">
        <w:rPr>
          <w:rFonts w:ascii="Times New Roman" w:hAnsi="Times New Roman" w:cs="Times New Roman"/>
          <w:noProof/>
          <w:kern w:val="0"/>
          <w:sz w:val="24"/>
        </w:rPr>
        <w:t xml:space="preserve"> 06(September):38–51. </w:t>
      </w:r>
    </w:p>
    <w:p w14:paraId="0A04DC80" w14:textId="77777777" w:rsidR="00C70642" w:rsidRPr="00CF650F" w:rsidRDefault="00C70642" w:rsidP="00C70642">
      <w:pPr>
        <w:widowControl w:val="0"/>
        <w:autoSpaceDE w:val="0"/>
        <w:autoSpaceDN w:val="0"/>
        <w:adjustRightInd w:val="0"/>
        <w:spacing w:after="0" w:line="240" w:lineRule="auto"/>
        <w:ind w:left="480"/>
        <w:jc w:val="both"/>
        <w:rPr>
          <w:rFonts w:ascii="Times New Roman" w:hAnsi="Times New Roman" w:cs="Times New Roman"/>
          <w:noProof/>
          <w:kern w:val="0"/>
          <w:sz w:val="24"/>
        </w:rPr>
      </w:pPr>
      <w:r w:rsidRPr="00CF650F">
        <w:rPr>
          <w:rFonts w:ascii="Times New Roman" w:hAnsi="Times New Roman" w:cs="Times New Roman"/>
          <w:noProof/>
          <w:kern w:val="0"/>
          <w:sz w:val="24"/>
        </w:rPr>
        <w:t>doi:https://doi.org/10.35706/pc.v6i2.13174.</w:t>
      </w:r>
    </w:p>
    <w:p w14:paraId="778BBF10"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472DBB3A"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FAO, &amp; WHO. (2017). </w:t>
      </w:r>
      <w:r w:rsidRPr="00CF650F">
        <w:rPr>
          <w:rFonts w:ascii="Times New Roman" w:hAnsi="Times New Roman" w:cs="Times New Roman"/>
          <w:i/>
          <w:iCs/>
          <w:noProof/>
          <w:kern w:val="0"/>
          <w:sz w:val="24"/>
        </w:rPr>
        <w:t>Discussion Paper on the Inclusion of Provisions for Walnut Oil, Almond Oil, Hazelnut Oil, Pistachio Oil, Flaxseed Oil and Avocado Oil in the Standard for Named Vegetable Oils (CODEX STAN 210-1999).</w:t>
      </w:r>
    </w:p>
    <w:p w14:paraId="407487FF"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51921901"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Febrianti, Saskia, and Rahmad Hidayat. 2024. “Model Rekomendasi Produk Perawatan Kulit Wajah Menggunakan Metode </w:t>
      </w:r>
      <w:r w:rsidRPr="00CF650F">
        <w:rPr>
          <w:rFonts w:ascii="Times New Roman" w:hAnsi="Times New Roman" w:cs="Times New Roman"/>
          <w:i/>
          <w:iCs/>
          <w:noProof/>
          <w:kern w:val="0"/>
          <w:sz w:val="24"/>
        </w:rPr>
        <w:t>Content Based Filtering</w:t>
      </w:r>
      <w:r w:rsidRPr="00CF650F">
        <w:rPr>
          <w:rFonts w:ascii="Times New Roman" w:hAnsi="Times New Roman" w:cs="Times New Roman"/>
          <w:noProof/>
          <w:kern w:val="0"/>
          <w:sz w:val="24"/>
        </w:rPr>
        <w:t xml:space="preserve"> (CBF).” </w:t>
      </w:r>
      <w:r w:rsidRPr="00CF650F">
        <w:rPr>
          <w:rFonts w:ascii="Times New Roman" w:hAnsi="Times New Roman" w:cs="Times New Roman"/>
          <w:i/>
          <w:iCs/>
          <w:noProof/>
          <w:kern w:val="0"/>
          <w:sz w:val="24"/>
        </w:rPr>
        <w:t>Journal of Applied Electrical Engineering</w:t>
      </w:r>
      <w:r w:rsidRPr="00CF650F">
        <w:rPr>
          <w:rFonts w:ascii="Times New Roman" w:hAnsi="Times New Roman" w:cs="Times New Roman"/>
          <w:noProof/>
          <w:kern w:val="0"/>
          <w:sz w:val="24"/>
        </w:rPr>
        <w:t xml:space="preserve"> 8(2).</w:t>
      </w:r>
    </w:p>
    <w:p w14:paraId="6CD60D42"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6AC78B45" w14:textId="77777777" w:rsidR="00C70642" w:rsidRPr="00CF650F" w:rsidRDefault="00C70642" w:rsidP="00C70642">
      <w:pPr>
        <w:widowControl w:val="0"/>
        <w:autoSpaceDE w:val="0"/>
        <w:autoSpaceDN w:val="0"/>
        <w:adjustRightInd w:val="0"/>
        <w:spacing w:after="0" w:line="240" w:lineRule="auto"/>
        <w:ind w:left="480" w:hanging="480"/>
        <w:jc w:val="both"/>
        <w:rPr>
          <w:rStyle w:val="Hyperlink"/>
          <w:rFonts w:ascii="Times New Roman" w:hAnsi="Times New Roman" w:cs="Times New Roman"/>
          <w:noProof/>
          <w:color w:val="auto"/>
          <w:kern w:val="0"/>
          <w:sz w:val="24"/>
          <w:u w:val="none"/>
        </w:rPr>
      </w:pPr>
      <w:r w:rsidRPr="00CF650F">
        <w:rPr>
          <w:rFonts w:ascii="Times New Roman" w:hAnsi="Times New Roman" w:cs="Times New Roman"/>
          <w:noProof/>
          <w:kern w:val="0"/>
          <w:sz w:val="24"/>
        </w:rPr>
        <w:t>Fernandes, Gabriel D., Raquel B. Gómez-coca, María Carmen Pérez-camino, Wenceslao Moreda, and Daniel Barrera-arellano. 2017. “</w:t>
      </w:r>
      <w:r w:rsidRPr="00CF650F">
        <w:rPr>
          <w:rFonts w:ascii="Times New Roman" w:hAnsi="Times New Roman" w:cs="Times New Roman"/>
          <w:i/>
          <w:iCs/>
          <w:noProof/>
          <w:kern w:val="0"/>
          <w:sz w:val="24"/>
        </w:rPr>
        <w:t>Chemical Characterization of Major and Minor Compounds of Nut Oils : Almond, Hazelnut, and Pecan Nut.</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Journal of Chemistry</w:t>
      </w:r>
      <w:r w:rsidRPr="00CF650F">
        <w:rPr>
          <w:rFonts w:ascii="Times New Roman" w:hAnsi="Times New Roman" w:cs="Times New Roman"/>
          <w:noProof/>
          <w:kern w:val="0"/>
          <w:sz w:val="24"/>
        </w:rPr>
        <w:t xml:space="preserve"> 2017:5–7. doi:</w:t>
      </w:r>
      <w:r w:rsidRPr="00CF650F">
        <w:rPr>
          <w:rFonts w:ascii="Times New Roman" w:hAnsi="Times New Roman" w:cs="Times New Roman"/>
          <w:noProof/>
          <w:kern w:val="0"/>
          <w:sz w:val="24"/>
        </w:rPr>
        <w:fldChar w:fldCharType="begin"/>
      </w:r>
      <w:r>
        <w:rPr>
          <w:rFonts w:ascii="Times New Roman" w:hAnsi="Times New Roman" w:cs="Times New Roman"/>
          <w:noProof/>
          <w:kern w:val="0"/>
          <w:sz w:val="24"/>
        </w:rPr>
        <w:instrText>HYPERLINK "https://d.docs.live.net/b31d12264d8e3314/</w:instrText>
      </w:r>
      <w:r>
        <w:rPr>
          <w:rFonts w:ascii="Times New Roman" w:hAnsi="Times New Roman" w:cs="Times New Roman"/>
          <w:noProof/>
          <w:kern w:val="0"/>
          <w:sz w:val="24"/>
        </w:rPr>
        <w:instrText>ドキュメント</w:instrText>
      </w:r>
      <w:r>
        <w:rPr>
          <w:rFonts w:ascii="Times New Roman" w:hAnsi="Times New Roman" w:cs="Times New Roman"/>
          <w:noProof/>
          <w:kern w:val="0"/>
          <w:sz w:val="24"/>
        </w:rPr>
        <w:instrText>/KTI PUTKAM/KTI 2026/10.1155/2017/2609549."</w:instrText>
      </w:r>
      <w:r w:rsidRPr="00CF650F">
        <w:rPr>
          <w:rFonts w:ascii="Times New Roman" w:hAnsi="Times New Roman" w:cs="Times New Roman"/>
          <w:noProof/>
          <w:kern w:val="0"/>
          <w:sz w:val="24"/>
        </w:rPr>
      </w:r>
      <w:r w:rsidRPr="00CF650F">
        <w:rPr>
          <w:rFonts w:ascii="Times New Roman" w:hAnsi="Times New Roman" w:cs="Times New Roman"/>
          <w:noProof/>
          <w:kern w:val="0"/>
          <w:sz w:val="24"/>
        </w:rPr>
        <w:fldChar w:fldCharType="separate"/>
      </w:r>
      <w:r w:rsidRPr="00CF650F">
        <w:rPr>
          <w:rStyle w:val="Hyperlink"/>
          <w:rFonts w:ascii="Times New Roman" w:hAnsi="Times New Roman" w:cs="Times New Roman"/>
          <w:noProof/>
          <w:color w:val="auto"/>
          <w:kern w:val="0"/>
          <w:sz w:val="24"/>
          <w:u w:val="none"/>
        </w:rPr>
        <w:t>10.1155/2017/2609549.</w:t>
      </w:r>
    </w:p>
    <w:p w14:paraId="0436BE4C"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fldChar w:fldCharType="end"/>
      </w:r>
    </w:p>
    <w:p w14:paraId="432F1033"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Firdausi, Jannatul, and Fauzan Humaidi. 2021. “Uji Mutu Fisik Gel Dari Sari Buah Nanas (</w:t>
      </w:r>
      <w:r w:rsidRPr="00CF650F">
        <w:rPr>
          <w:rFonts w:ascii="Times New Roman" w:hAnsi="Times New Roman" w:cs="Times New Roman"/>
          <w:i/>
          <w:iCs/>
          <w:noProof/>
          <w:kern w:val="0"/>
          <w:sz w:val="24"/>
        </w:rPr>
        <w:t>Ananas Comusus</w:t>
      </w:r>
      <w:r w:rsidRPr="00CF650F">
        <w:rPr>
          <w:rFonts w:ascii="Times New Roman" w:hAnsi="Times New Roman" w:cs="Times New Roman"/>
          <w:noProof/>
          <w:kern w:val="0"/>
          <w:sz w:val="24"/>
        </w:rPr>
        <w:t xml:space="preserve"> (L.) Merr) Sebagai Pelembab Kulit.” </w:t>
      </w:r>
      <w:r w:rsidRPr="00CF650F">
        <w:rPr>
          <w:rFonts w:ascii="Times New Roman" w:hAnsi="Times New Roman" w:cs="Times New Roman"/>
          <w:i/>
          <w:iCs/>
          <w:noProof/>
          <w:kern w:val="0"/>
          <w:sz w:val="24"/>
        </w:rPr>
        <w:t>JIFA Jurnal Ilmiah Farmasi Attamru</w:t>
      </w:r>
      <w:r w:rsidRPr="00CF650F">
        <w:rPr>
          <w:rFonts w:ascii="Times New Roman" w:hAnsi="Times New Roman" w:cs="Times New Roman"/>
          <w:noProof/>
          <w:kern w:val="0"/>
          <w:sz w:val="24"/>
        </w:rPr>
        <w:t xml:space="preserve"> 02:20–26.</w:t>
      </w:r>
    </w:p>
    <w:p w14:paraId="7F8D3CE8"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68667BF3"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Hamdaniyah, Imraatil, Nadya Ambarwati, and Prisma Trida Hardani. 2024. “Formulasi Dan Uji Karakteristik Lip Cream Darri Ekstrak Kulit Buah Naga </w:t>
      </w:r>
      <w:r w:rsidRPr="00CF650F">
        <w:rPr>
          <w:rFonts w:ascii="Times New Roman" w:hAnsi="Times New Roman" w:cs="Times New Roman"/>
          <w:i/>
          <w:iCs/>
          <w:noProof/>
          <w:kern w:val="0"/>
          <w:sz w:val="24"/>
        </w:rPr>
        <w:t>(Hylocereus Polyrhizuz)</w:t>
      </w:r>
      <w:r w:rsidRPr="00CF650F">
        <w:rPr>
          <w:rFonts w:ascii="Times New Roman" w:hAnsi="Times New Roman" w:cs="Times New Roman"/>
          <w:noProof/>
          <w:kern w:val="0"/>
          <w:sz w:val="24"/>
        </w:rPr>
        <w:t xml:space="preserve"> Dengan Perbandingan Stiffening Agent.” </w:t>
      </w:r>
      <w:r w:rsidRPr="00CF650F">
        <w:rPr>
          <w:rFonts w:ascii="Times New Roman" w:hAnsi="Times New Roman" w:cs="Times New Roman"/>
          <w:i/>
          <w:iCs/>
          <w:noProof/>
          <w:kern w:val="0"/>
          <w:sz w:val="24"/>
        </w:rPr>
        <w:t>Jurnal Kesehatan Tambusai</w:t>
      </w:r>
      <w:r w:rsidRPr="00CF650F">
        <w:rPr>
          <w:rFonts w:ascii="Times New Roman" w:hAnsi="Times New Roman" w:cs="Times New Roman"/>
          <w:noProof/>
          <w:kern w:val="0"/>
          <w:sz w:val="24"/>
        </w:rPr>
        <w:t xml:space="preserve"> 5(September):7638–52.</w:t>
      </w:r>
    </w:p>
    <w:p w14:paraId="3EAE1A3B"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38311410"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Haq, Fina Arinal; Taufikurrahman; Rahman, Alief Putriana. 2025. “Formulasi Uji Mutu Fisik Pelembab Tumit Stik Dari Ekstrak Kulit Alpukat (</w:t>
      </w:r>
      <w:r w:rsidRPr="00CF650F">
        <w:rPr>
          <w:rFonts w:ascii="Times New Roman" w:hAnsi="Times New Roman" w:cs="Times New Roman"/>
          <w:i/>
          <w:iCs/>
          <w:noProof/>
          <w:kern w:val="0"/>
          <w:sz w:val="24"/>
        </w:rPr>
        <w:t>Persea Americana</w:t>
      </w:r>
      <w:r w:rsidRPr="00CF650F">
        <w:rPr>
          <w:rFonts w:ascii="Times New Roman" w:hAnsi="Times New Roman" w:cs="Times New Roman"/>
          <w:noProof/>
          <w:kern w:val="0"/>
          <w:sz w:val="24"/>
        </w:rPr>
        <w:t xml:space="preserve">. Mill) Aminatun, Sukma Septian Nasution, Tommy Hastomo, Setiana Sri Wahyuni Sitepu Et.” </w:t>
      </w:r>
      <w:r w:rsidRPr="00CF650F">
        <w:rPr>
          <w:rFonts w:ascii="Times New Roman" w:hAnsi="Times New Roman" w:cs="Times New Roman"/>
          <w:i/>
          <w:iCs/>
          <w:noProof/>
          <w:kern w:val="0"/>
          <w:sz w:val="24"/>
        </w:rPr>
        <w:t>JIFA Jurnal Ilmiah Farmasi Attamru</w:t>
      </w:r>
      <w:r w:rsidRPr="00CF650F">
        <w:rPr>
          <w:rFonts w:ascii="Times New Roman" w:hAnsi="Times New Roman" w:cs="Times New Roman"/>
          <w:noProof/>
          <w:kern w:val="0"/>
          <w:sz w:val="24"/>
        </w:rPr>
        <w:t xml:space="preserve"> 6(2). doi:https://doi.org/10.31102/attamru.2025.6.2.81-89.</w:t>
      </w:r>
    </w:p>
    <w:p w14:paraId="4DDB805B"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78D7F507"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Istiqomah, Nurul, Juliyanti Akuba, and Muhammad Taupik. 2021. “Formulasi Emulgel Dari Ekstrak Daun Kelor (</w:t>
      </w:r>
      <w:r w:rsidRPr="00CF650F">
        <w:rPr>
          <w:rFonts w:ascii="Times New Roman" w:hAnsi="Times New Roman" w:cs="Times New Roman"/>
          <w:i/>
          <w:iCs/>
          <w:noProof/>
          <w:kern w:val="0"/>
          <w:sz w:val="24"/>
        </w:rPr>
        <w:t>Moringa Oleifera</w:t>
      </w:r>
      <w:r w:rsidRPr="00CF650F">
        <w:rPr>
          <w:rFonts w:ascii="Times New Roman" w:hAnsi="Times New Roman" w:cs="Times New Roman"/>
          <w:noProof/>
          <w:kern w:val="0"/>
          <w:sz w:val="24"/>
        </w:rPr>
        <w:t xml:space="preserve"> LAM) Serta Evaluasi Aktivitas Antioksidan Dengan Metode DPPH.” </w:t>
      </w:r>
      <w:r w:rsidRPr="00CF650F">
        <w:rPr>
          <w:rFonts w:ascii="Times New Roman" w:hAnsi="Times New Roman" w:cs="Times New Roman"/>
          <w:i/>
          <w:iCs/>
          <w:noProof/>
          <w:kern w:val="0"/>
          <w:sz w:val="24"/>
        </w:rPr>
        <w:t>Journal Syifa Sciences and Clinical Research</w:t>
      </w:r>
      <w:r w:rsidRPr="00CF650F">
        <w:rPr>
          <w:rFonts w:ascii="Times New Roman" w:hAnsi="Times New Roman" w:cs="Times New Roman"/>
          <w:noProof/>
          <w:kern w:val="0"/>
          <w:sz w:val="24"/>
        </w:rPr>
        <w:t xml:space="preserve"> 3:9–18.</w:t>
      </w:r>
    </w:p>
    <w:p w14:paraId="0FE002CF"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1FD87D04"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Kustiawan, Paula Mariana, Deasy Nur Chairin Hanifa, Muhammad Alib Batistuta, and Azzah Fatimah Zulfa. 2023. “Evaluasi Stabilitas Formulasi Krim Ekstrak Propolis Geniotrigona Thoracica.” </w:t>
      </w:r>
      <w:r w:rsidRPr="00CF650F">
        <w:rPr>
          <w:rFonts w:ascii="Times New Roman" w:hAnsi="Times New Roman" w:cs="Times New Roman"/>
          <w:i/>
          <w:iCs/>
          <w:noProof/>
          <w:kern w:val="0"/>
          <w:sz w:val="24"/>
        </w:rPr>
        <w:t>Journal Syifa Sciences and Clinical Research</w:t>
      </w:r>
      <w:r w:rsidRPr="00CF650F">
        <w:rPr>
          <w:rFonts w:ascii="Times New Roman" w:hAnsi="Times New Roman" w:cs="Times New Roman"/>
          <w:noProof/>
          <w:kern w:val="0"/>
          <w:sz w:val="24"/>
        </w:rPr>
        <w:t xml:space="preserve"> 4(3):726–32. </w:t>
      </w:r>
    </w:p>
    <w:p w14:paraId="4F40D6AC" w14:textId="77777777" w:rsidR="00C70642" w:rsidRPr="00CF650F" w:rsidRDefault="00C70642" w:rsidP="00C70642">
      <w:pPr>
        <w:widowControl w:val="0"/>
        <w:autoSpaceDE w:val="0"/>
        <w:autoSpaceDN w:val="0"/>
        <w:adjustRightInd w:val="0"/>
        <w:spacing w:after="0" w:line="240" w:lineRule="auto"/>
        <w:ind w:left="480"/>
        <w:jc w:val="both"/>
        <w:rPr>
          <w:rStyle w:val="Hyperlink"/>
          <w:rFonts w:ascii="Times New Roman" w:hAnsi="Times New Roman" w:cs="Times New Roman"/>
          <w:noProof/>
          <w:color w:val="auto"/>
          <w:kern w:val="0"/>
          <w:sz w:val="24"/>
        </w:rPr>
      </w:pPr>
      <w:r w:rsidRPr="00CF650F">
        <w:rPr>
          <w:rFonts w:ascii="Times New Roman" w:hAnsi="Times New Roman" w:cs="Times New Roman"/>
          <w:noProof/>
          <w:kern w:val="0"/>
          <w:sz w:val="24"/>
        </w:rPr>
        <w:lastRenderedPageBreak/>
        <w:t>doi:</w:t>
      </w:r>
      <w:r w:rsidRPr="00CF650F">
        <w:rPr>
          <w:rFonts w:ascii="Times New Roman" w:hAnsi="Times New Roman" w:cs="Times New Roman"/>
          <w:noProof/>
          <w:kern w:val="0"/>
          <w:sz w:val="24"/>
        </w:rPr>
        <w:fldChar w:fldCharType="begin"/>
      </w:r>
      <w:r>
        <w:rPr>
          <w:rFonts w:ascii="Times New Roman" w:hAnsi="Times New Roman" w:cs="Times New Roman"/>
          <w:noProof/>
          <w:kern w:val="0"/>
          <w:sz w:val="24"/>
        </w:rPr>
        <w:instrText>HYPERLINK "https://d.docs.live.net/b31d12264d8e3314/</w:instrText>
      </w:r>
      <w:r>
        <w:rPr>
          <w:rFonts w:ascii="Times New Roman" w:hAnsi="Times New Roman" w:cs="Times New Roman"/>
          <w:noProof/>
          <w:kern w:val="0"/>
          <w:sz w:val="24"/>
        </w:rPr>
        <w:instrText>ドキュメント</w:instrText>
      </w:r>
      <w:r>
        <w:rPr>
          <w:rFonts w:ascii="Times New Roman" w:hAnsi="Times New Roman" w:cs="Times New Roman"/>
          <w:noProof/>
          <w:kern w:val="0"/>
          <w:sz w:val="24"/>
        </w:rPr>
        <w:instrText>/KTI PUTKAM/KTI 2026/10.37311/jsscr.v4i3.14239."</w:instrText>
      </w:r>
      <w:r w:rsidRPr="00CF650F">
        <w:rPr>
          <w:rFonts w:ascii="Times New Roman" w:hAnsi="Times New Roman" w:cs="Times New Roman"/>
          <w:noProof/>
          <w:kern w:val="0"/>
          <w:sz w:val="24"/>
        </w:rPr>
      </w:r>
      <w:r w:rsidRPr="00CF650F">
        <w:rPr>
          <w:rFonts w:ascii="Times New Roman" w:hAnsi="Times New Roman" w:cs="Times New Roman"/>
          <w:noProof/>
          <w:kern w:val="0"/>
          <w:sz w:val="24"/>
        </w:rPr>
        <w:fldChar w:fldCharType="separate"/>
      </w:r>
      <w:r w:rsidRPr="00CF650F">
        <w:rPr>
          <w:rStyle w:val="Hyperlink"/>
          <w:rFonts w:ascii="Times New Roman" w:hAnsi="Times New Roman" w:cs="Times New Roman"/>
          <w:noProof/>
          <w:color w:val="auto"/>
          <w:kern w:val="0"/>
          <w:sz w:val="24"/>
        </w:rPr>
        <w:t>10.37311/jsscr.v4i3.14239.</w:t>
      </w:r>
    </w:p>
    <w:p w14:paraId="0578649F"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fldChar w:fldCharType="end"/>
      </w:r>
    </w:p>
    <w:p w14:paraId="76B8DCF5"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Lestari Pramulani Mulya, Kori Yati, Rosanti Mimil. 2019. “Perbandingan VCO, Minyak Zaitun Dan Minyak Jagung Terhadap Sifat Fisil Balsem Stik Dengan Pengikat Vaselin Alba Atau Adeps Lanae.” </w:t>
      </w:r>
      <w:r w:rsidRPr="00CF650F">
        <w:rPr>
          <w:rFonts w:ascii="Times New Roman" w:hAnsi="Times New Roman" w:cs="Times New Roman"/>
          <w:i/>
          <w:iCs/>
          <w:noProof/>
          <w:kern w:val="0"/>
          <w:sz w:val="24"/>
        </w:rPr>
        <w:t>Jurnal Farmasi Indonesia</w:t>
      </w:r>
      <w:r w:rsidRPr="00CF650F">
        <w:rPr>
          <w:rFonts w:ascii="Times New Roman" w:hAnsi="Times New Roman" w:cs="Times New Roman"/>
          <w:noProof/>
          <w:kern w:val="0"/>
          <w:sz w:val="24"/>
        </w:rPr>
        <w:t xml:space="preserve"> 11(2):58–64.</w:t>
      </w:r>
    </w:p>
    <w:p w14:paraId="2D01A1DC"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32AB3C54"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Lis, Kinga. 2024. “Hypersensitivity to Lanolin : An Old – New Problem.” </w:t>
      </w:r>
      <w:r w:rsidRPr="00CF650F">
        <w:rPr>
          <w:rFonts w:ascii="Times New Roman" w:hAnsi="Times New Roman" w:cs="Times New Roman"/>
          <w:i/>
          <w:iCs/>
          <w:noProof/>
          <w:kern w:val="0"/>
          <w:sz w:val="24"/>
        </w:rPr>
        <w:t>Life</w:t>
      </w:r>
      <w:r w:rsidRPr="00CF650F">
        <w:rPr>
          <w:rFonts w:ascii="Times New Roman" w:hAnsi="Times New Roman" w:cs="Times New Roman"/>
          <w:noProof/>
          <w:kern w:val="0"/>
          <w:sz w:val="24"/>
        </w:rPr>
        <w:t xml:space="preserve"> 14(12). </w:t>
      </w:r>
    </w:p>
    <w:p w14:paraId="6E364053" w14:textId="77777777" w:rsidR="00C70642" w:rsidRPr="00CF650F" w:rsidRDefault="00C70642" w:rsidP="00C70642">
      <w:pPr>
        <w:widowControl w:val="0"/>
        <w:autoSpaceDE w:val="0"/>
        <w:autoSpaceDN w:val="0"/>
        <w:adjustRightInd w:val="0"/>
        <w:spacing w:after="0" w:line="240" w:lineRule="auto"/>
        <w:ind w:left="480"/>
        <w:jc w:val="both"/>
        <w:rPr>
          <w:rFonts w:ascii="Times New Roman" w:hAnsi="Times New Roman" w:cs="Times New Roman"/>
          <w:noProof/>
          <w:kern w:val="0"/>
          <w:sz w:val="24"/>
        </w:rPr>
      </w:pPr>
      <w:r w:rsidRPr="00CF650F">
        <w:rPr>
          <w:rFonts w:ascii="Times New Roman" w:hAnsi="Times New Roman" w:cs="Times New Roman"/>
          <w:noProof/>
          <w:kern w:val="0"/>
          <w:sz w:val="24"/>
        </w:rPr>
        <w:t>doi:</w:t>
      </w:r>
      <w:hyperlink r:id="rId11" w:history="1">
        <w:r w:rsidRPr="00CF650F">
          <w:rPr>
            <w:rStyle w:val="Hyperlink"/>
            <w:rFonts w:ascii="Times New Roman" w:hAnsi="Times New Roman" w:cs="Times New Roman"/>
            <w:noProof/>
            <w:color w:val="auto"/>
            <w:kern w:val="0"/>
            <w:sz w:val="24"/>
            <w:u w:val="none"/>
          </w:rPr>
          <w:t>10.3390/life14121553.</w:t>
        </w:r>
      </w:hyperlink>
    </w:p>
    <w:p w14:paraId="324E99E1"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0C720B9B"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Meilina, Rulia, Sahbainur Rezeki, Fauziah Andika, Siti Samaniyah, Indah Amelia Putri, Ecie Kesumawati, dan Nurfatin Nisa Nasri. 2024. “Edukasi Penggunaan Kosmetik Yang Aman Bagi Remaja Di SMK Farmasi Cut Meutia Banda Aceh.” </w:t>
      </w:r>
      <w:r w:rsidRPr="00CF650F">
        <w:rPr>
          <w:rFonts w:ascii="Times New Roman" w:hAnsi="Times New Roman" w:cs="Times New Roman"/>
          <w:i/>
          <w:iCs/>
          <w:noProof/>
          <w:kern w:val="0"/>
          <w:sz w:val="24"/>
        </w:rPr>
        <w:t>Jurnal Pengabdian Masyarakat (Kesehatan)</w:t>
      </w:r>
      <w:r w:rsidRPr="00CF650F">
        <w:rPr>
          <w:rFonts w:ascii="Times New Roman" w:hAnsi="Times New Roman" w:cs="Times New Roman"/>
          <w:noProof/>
          <w:kern w:val="0"/>
          <w:sz w:val="24"/>
        </w:rPr>
        <w:t xml:space="preserve"> 6(1):55–59.</w:t>
      </w:r>
    </w:p>
    <w:p w14:paraId="0E33FC00"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7B57326F"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Mijaljica, Dalibor, Joshua P. Townley, Daniel J. Klionsky, and Fabrizio Spada. 2025. “</w:t>
      </w:r>
      <w:r w:rsidRPr="00CF650F">
        <w:rPr>
          <w:rFonts w:ascii="Times New Roman" w:hAnsi="Times New Roman" w:cs="Times New Roman"/>
          <w:i/>
          <w:iCs/>
          <w:noProof/>
          <w:kern w:val="0"/>
          <w:sz w:val="24"/>
        </w:rPr>
        <w:t>The Origin , Intricate Nature , and Role of the Skin Surface PH (PH SS) in Barrier Integrity , Eczema , and Psoriasis.</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Cosmetics</w:t>
      </w:r>
      <w:r w:rsidRPr="00CF650F">
        <w:rPr>
          <w:rFonts w:ascii="Times New Roman" w:hAnsi="Times New Roman" w:cs="Times New Roman"/>
          <w:noProof/>
          <w:kern w:val="0"/>
          <w:sz w:val="24"/>
        </w:rPr>
        <w:t xml:space="preserve"> 12(2).</w:t>
      </w:r>
    </w:p>
    <w:p w14:paraId="5B36D37E"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615C7CB0"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Mutaharah, S., Noval, N., &amp; Yuwindry, I. (2024). Perbandingan konsentrasi adeps lanae, cera alba dan vaselin album pada basis sediaan krim ekstrak sarang burung walet (</w:t>
      </w:r>
      <w:r w:rsidRPr="00CF650F">
        <w:rPr>
          <w:rFonts w:ascii="Times New Roman" w:hAnsi="Times New Roman" w:cs="Times New Roman"/>
          <w:i/>
          <w:iCs/>
          <w:noProof/>
          <w:kern w:val="0"/>
          <w:sz w:val="24"/>
        </w:rPr>
        <w:t>Aerodramus fuciphagus</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Jurnal Surya Medika (JSM), 10</w:t>
      </w:r>
      <w:r w:rsidRPr="00CF650F">
        <w:rPr>
          <w:rFonts w:ascii="Times New Roman" w:hAnsi="Times New Roman" w:cs="Times New Roman"/>
          <w:noProof/>
          <w:kern w:val="0"/>
          <w:sz w:val="24"/>
        </w:rPr>
        <w:t xml:space="preserve">(2), 28–37. </w:t>
      </w:r>
      <w:hyperlink r:id="rId12" w:history="1">
        <w:r w:rsidRPr="00CF650F">
          <w:rPr>
            <w:rStyle w:val="Hyperlink"/>
            <w:rFonts w:ascii="Times New Roman" w:hAnsi="Times New Roman" w:cs="Times New Roman"/>
            <w:noProof/>
            <w:color w:val="auto"/>
            <w:kern w:val="0"/>
            <w:sz w:val="24"/>
            <w:u w:val="none"/>
          </w:rPr>
          <w:t>https://doi.org/10.33084/jsm.v10i2.7721</w:t>
        </w:r>
      </w:hyperlink>
    </w:p>
    <w:p w14:paraId="342845B4"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0806D519"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Niazi, Sarfaraz K. 2004. </w:t>
      </w:r>
      <w:r w:rsidRPr="00CF650F">
        <w:rPr>
          <w:rFonts w:ascii="Times New Roman" w:hAnsi="Times New Roman" w:cs="Times New Roman"/>
          <w:i/>
          <w:iCs/>
          <w:noProof/>
          <w:kern w:val="0"/>
          <w:sz w:val="24"/>
        </w:rPr>
        <w:t>Handbook of Pharmaceutical Manufacturing Formulations Liquid Product</w:t>
      </w:r>
      <w:r w:rsidRPr="00CF650F">
        <w:rPr>
          <w:rFonts w:ascii="Times New Roman" w:hAnsi="Times New Roman" w:cs="Times New Roman"/>
          <w:noProof/>
          <w:kern w:val="0"/>
          <w:sz w:val="24"/>
        </w:rPr>
        <w:t>.</w:t>
      </w:r>
    </w:p>
    <w:p w14:paraId="0929D73C"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2532C049"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Nuraeni, Fitri, Yoga Handoko Agustin, and Endah Nirwani Yusup. 2016. “Aplikasi Pakar Untuk Diagnosa Penyakit Kulit Menggunakan Metode Forward Chaining Di Al Arif Skin Care Kabupaten Ciamis.” 6–7.</w:t>
      </w:r>
    </w:p>
    <w:p w14:paraId="27077FCC"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65BE6F54"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Nurleni, Novi; Erviana, Nur; Firdiawan, Arie; Sari, Ema Ratna. 2022. “Formulasi Sediaan Krim Asam Kojat Dengan Variasi Isosopril Miristat Sebagai </w:t>
      </w:r>
      <w:r w:rsidRPr="00CF650F">
        <w:rPr>
          <w:rFonts w:ascii="Times New Roman" w:hAnsi="Times New Roman" w:cs="Times New Roman"/>
          <w:i/>
          <w:iCs/>
          <w:noProof/>
          <w:kern w:val="0"/>
          <w:sz w:val="24"/>
        </w:rPr>
        <w:t>Enchancer</w:t>
      </w:r>
      <w:r w:rsidRPr="00CF650F">
        <w:rPr>
          <w:rFonts w:ascii="Times New Roman" w:hAnsi="Times New Roman" w:cs="Times New Roman"/>
          <w:noProof/>
          <w:kern w:val="0"/>
          <w:sz w:val="24"/>
        </w:rPr>
        <w:t xml:space="preserve"> Dan Evaluasi Stabilitas Fisika Waktu Sebenarnya.” </w:t>
      </w:r>
      <w:r w:rsidRPr="00CF650F">
        <w:rPr>
          <w:rFonts w:ascii="Times New Roman" w:hAnsi="Times New Roman" w:cs="Times New Roman"/>
          <w:i/>
          <w:iCs/>
          <w:noProof/>
          <w:kern w:val="0"/>
          <w:sz w:val="24"/>
        </w:rPr>
        <w:t>Jurnal Ilmiah Bakti Farmasi</w:t>
      </w:r>
      <w:r w:rsidRPr="00CF650F">
        <w:rPr>
          <w:rFonts w:ascii="Times New Roman" w:hAnsi="Times New Roman" w:cs="Times New Roman"/>
          <w:noProof/>
          <w:kern w:val="0"/>
          <w:sz w:val="24"/>
        </w:rPr>
        <w:t xml:space="preserve"> (2):9–14.</w:t>
      </w:r>
    </w:p>
    <w:p w14:paraId="55C1C886"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0636A2D0"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Özcan, Mehmet Musa. 2023. “</w:t>
      </w:r>
      <w:r w:rsidRPr="00CF650F">
        <w:rPr>
          <w:rFonts w:ascii="Times New Roman" w:hAnsi="Times New Roman" w:cs="Times New Roman"/>
          <w:i/>
          <w:iCs/>
          <w:noProof/>
          <w:kern w:val="0"/>
          <w:sz w:val="24"/>
        </w:rPr>
        <w:t>A Review on Some Properties of Almond: Impact of Processing, Fatty Acids, Polyphenols, Nutrients, Bioactive Properties, and Health Aspects.</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Journal of Food Science and Technology</w:t>
      </w:r>
      <w:r w:rsidRPr="00CF650F">
        <w:rPr>
          <w:rFonts w:ascii="Times New Roman" w:hAnsi="Times New Roman" w:cs="Times New Roman"/>
          <w:noProof/>
          <w:kern w:val="0"/>
          <w:sz w:val="24"/>
        </w:rPr>
        <w:t xml:space="preserve"> 60(5):1493–1504. doi:</w:t>
      </w:r>
      <w:hyperlink r:id="rId13" w:history="1">
        <w:r w:rsidRPr="00CF650F">
          <w:rPr>
            <w:rStyle w:val="Hyperlink"/>
            <w:rFonts w:ascii="Times New Roman" w:hAnsi="Times New Roman" w:cs="Times New Roman"/>
            <w:noProof/>
            <w:color w:val="auto"/>
            <w:kern w:val="0"/>
            <w:sz w:val="24"/>
            <w:u w:val="none"/>
          </w:rPr>
          <w:t>10.1007/s13197-022-05398-0.</w:t>
        </w:r>
      </w:hyperlink>
    </w:p>
    <w:p w14:paraId="7910A8C7"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0F27C25F"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Perdanakusuma, Oscar, and Zakiah Wulandari. 2005. “Optimasi Proses Pembuatan Lipstik Dengan Penambahan Berbagai Konsentrasi Malam Lebah.” </w:t>
      </w:r>
      <w:r w:rsidRPr="00CF650F">
        <w:rPr>
          <w:rFonts w:ascii="Times New Roman" w:hAnsi="Times New Roman" w:cs="Times New Roman"/>
          <w:i/>
          <w:iCs/>
          <w:noProof/>
          <w:kern w:val="0"/>
          <w:sz w:val="24"/>
        </w:rPr>
        <w:t>Jurnal Teknologi Industri Pertanian</w:t>
      </w:r>
      <w:r w:rsidRPr="00CF650F">
        <w:rPr>
          <w:rFonts w:ascii="Times New Roman" w:hAnsi="Times New Roman" w:cs="Times New Roman"/>
          <w:noProof/>
          <w:kern w:val="0"/>
          <w:sz w:val="24"/>
        </w:rPr>
        <w:t xml:space="preserve"> 14(3):95–100.</w:t>
      </w:r>
    </w:p>
    <w:p w14:paraId="03587588"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73A18CAA"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lastRenderedPageBreak/>
        <w:t xml:space="preserve">Prasetiyo, Andri, Lungguk Hutagaol, dan Gayatri Indah Pramesti. 2023. “Potensi Minyak Almond Sebagai Bahan Baku Lip Balm Stick.” </w:t>
      </w:r>
      <w:r w:rsidRPr="00CF650F">
        <w:rPr>
          <w:rFonts w:ascii="Times New Roman" w:hAnsi="Times New Roman" w:cs="Times New Roman"/>
          <w:i/>
          <w:iCs/>
          <w:noProof/>
          <w:kern w:val="0"/>
          <w:sz w:val="24"/>
        </w:rPr>
        <w:t>Jurnal Farmamedika</w:t>
      </w:r>
      <w:r w:rsidRPr="00CF650F">
        <w:rPr>
          <w:rFonts w:ascii="Times New Roman" w:hAnsi="Times New Roman" w:cs="Times New Roman"/>
          <w:noProof/>
          <w:kern w:val="0"/>
          <w:sz w:val="24"/>
        </w:rPr>
        <w:t xml:space="preserve"> 8(2):95–102.</w:t>
      </w:r>
    </w:p>
    <w:p w14:paraId="179E40AF"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2D2434D8"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Putra, M.M., Dewantara, I G.N.A., Swastini, D. A. 2014. “Pengaruh Lama Penyimpanan Terhadap Nilai PH Sediaan Cold Cream Kombinasi Ekstrak Kulit Buah Manggis (</w:t>
      </w:r>
      <w:r w:rsidRPr="00CF650F">
        <w:rPr>
          <w:rFonts w:ascii="Times New Roman" w:hAnsi="Times New Roman" w:cs="Times New Roman"/>
          <w:i/>
          <w:iCs/>
          <w:noProof/>
          <w:kern w:val="0"/>
          <w:sz w:val="24"/>
        </w:rPr>
        <w:t>Garcinia Mangostana</w:t>
      </w:r>
      <w:r w:rsidRPr="00CF650F">
        <w:rPr>
          <w:rFonts w:ascii="Times New Roman" w:hAnsi="Times New Roman" w:cs="Times New Roman"/>
          <w:noProof/>
          <w:kern w:val="0"/>
          <w:sz w:val="24"/>
        </w:rPr>
        <w:t xml:space="preserve"> L.), Herba Pegagan (</w:t>
      </w:r>
      <w:r w:rsidRPr="00CF650F">
        <w:rPr>
          <w:rFonts w:ascii="Times New Roman" w:hAnsi="Times New Roman" w:cs="Times New Roman"/>
          <w:i/>
          <w:iCs/>
          <w:noProof/>
          <w:kern w:val="0"/>
          <w:sz w:val="24"/>
        </w:rPr>
        <w:t>Centella Asiatica</w:t>
      </w:r>
      <w:r w:rsidRPr="00CF650F">
        <w:rPr>
          <w:rFonts w:ascii="Times New Roman" w:hAnsi="Times New Roman" w:cs="Times New Roman"/>
          <w:noProof/>
          <w:kern w:val="0"/>
          <w:sz w:val="24"/>
        </w:rPr>
        <w:t>) Dan Daun Gaharu (</w:t>
      </w:r>
      <w:r w:rsidRPr="00CF650F">
        <w:rPr>
          <w:rFonts w:ascii="Times New Roman" w:hAnsi="Times New Roman" w:cs="Times New Roman"/>
          <w:i/>
          <w:iCs/>
          <w:noProof/>
          <w:kern w:val="0"/>
          <w:sz w:val="24"/>
        </w:rPr>
        <w:t xml:space="preserve">Gyrinops Versteegii </w:t>
      </w:r>
      <w:r w:rsidRPr="00CF650F">
        <w:rPr>
          <w:rFonts w:ascii="Times New Roman" w:hAnsi="Times New Roman" w:cs="Times New Roman"/>
          <w:noProof/>
          <w:kern w:val="0"/>
          <w:sz w:val="24"/>
        </w:rPr>
        <w:t xml:space="preserve">(Gilg) Domke).” </w:t>
      </w:r>
      <w:r w:rsidRPr="00CF650F">
        <w:rPr>
          <w:rFonts w:ascii="Times New Roman" w:hAnsi="Times New Roman" w:cs="Times New Roman"/>
          <w:i/>
          <w:iCs/>
          <w:noProof/>
          <w:kern w:val="0"/>
          <w:sz w:val="24"/>
        </w:rPr>
        <w:t>Jurnal Farmasi Udayana</w:t>
      </w:r>
      <w:r w:rsidRPr="00CF650F">
        <w:rPr>
          <w:rFonts w:ascii="Times New Roman" w:hAnsi="Times New Roman" w:cs="Times New Roman"/>
          <w:noProof/>
          <w:kern w:val="0"/>
          <w:sz w:val="24"/>
        </w:rPr>
        <w:t xml:space="preserve"> 3(1):18–21.</w:t>
      </w:r>
    </w:p>
    <w:p w14:paraId="610C0FF1"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26CC89B6"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Putra, Muhammad Daffa Ario, Ardhi Dinullah Baihaqie, dan Ari Irawan. 2024. “Sistem Pakar Diagnosa Penyakit Kulit Pada Manusia Dengan Menerapkan Metode Forward Chaining.” </w:t>
      </w:r>
      <w:r w:rsidRPr="00CF650F">
        <w:rPr>
          <w:rFonts w:ascii="Times New Roman" w:hAnsi="Times New Roman" w:cs="Times New Roman"/>
          <w:i/>
          <w:iCs/>
          <w:noProof/>
          <w:kern w:val="0"/>
          <w:sz w:val="24"/>
        </w:rPr>
        <w:t>Jurnal Riset Dan Aplikasi Mahasiswa Informatika (JRAMI)</w:t>
      </w:r>
      <w:r w:rsidRPr="00CF650F">
        <w:rPr>
          <w:rFonts w:ascii="Times New Roman" w:hAnsi="Times New Roman" w:cs="Times New Roman"/>
          <w:noProof/>
          <w:kern w:val="0"/>
          <w:sz w:val="24"/>
        </w:rPr>
        <w:t xml:space="preserve"> 05(02):325–32.</w:t>
      </w:r>
    </w:p>
    <w:p w14:paraId="0FCBD9F2"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1A74CFB0"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Raharjo, Argohartono Arie. 2020. </w:t>
      </w:r>
      <w:r w:rsidRPr="00CF650F">
        <w:rPr>
          <w:rFonts w:ascii="Times New Roman" w:hAnsi="Times New Roman" w:cs="Times New Roman"/>
          <w:i/>
          <w:iCs/>
          <w:noProof/>
          <w:kern w:val="0"/>
          <w:sz w:val="24"/>
        </w:rPr>
        <w:t>Bikin Minyak Nyamplung Premium</w:t>
      </w:r>
      <w:r w:rsidRPr="00CF650F">
        <w:rPr>
          <w:rFonts w:ascii="Times New Roman" w:hAnsi="Times New Roman" w:cs="Times New Roman"/>
          <w:noProof/>
          <w:kern w:val="0"/>
          <w:sz w:val="24"/>
        </w:rPr>
        <w:t>.</w:t>
      </w:r>
    </w:p>
    <w:p w14:paraId="0E506450"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3D250E94"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Rao, Jagannadha Hari, Lakshmi. 2012. “</w:t>
      </w:r>
      <w:r w:rsidRPr="00AE0E35">
        <w:rPr>
          <w:rFonts w:ascii="Times New Roman" w:hAnsi="Times New Roman" w:cs="Times New Roman"/>
          <w:i/>
          <w:iCs/>
          <w:noProof/>
          <w:kern w:val="0"/>
          <w:sz w:val="24"/>
        </w:rPr>
        <w:t xml:space="preserve">Therapeutic Applications of Almonds </w:t>
      </w:r>
      <w:r w:rsidRPr="00CF650F">
        <w:rPr>
          <w:rFonts w:ascii="Times New Roman" w:hAnsi="Times New Roman" w:cs="Times New Roman"/>
          <w:noProof/>
          <w:kern w:val="0"/>
          <w:sz w:val="24"/>
        </w:rPr>
        <w:t>(</w:t>
      </w:r>
      <w:r w:rsidRPr="00CF650F">
        <w:rPr>
          <w:rFonts w:ascii="Times New Roman" w:hAnsi="Times New Roman" w:cs="Times New Roman"/>
          <w:i/>
          <w:iCs/>
          <w:noProof/>
          <w:kern w:val="0"/>
          <w:sz w:val="24"/>
        </w:rPr>
        <w:t>Prunus Amygdalus</w:t>
      </w:r>
      <w:r w:rsidRPr="00CF650F">
        <w:rPr>
          <w:rFonts w:ascii="Times New Roman" w:hAnsi="Times New Roman" w:cs="Times New Roman"/>
          <w:noProof/>
          <w:kern w:val="0"/>
          <w:sz w:val="24"/>
        </w:rPr>
        <w:t xml:space="preserve"> L):” </w:t>
      </w:r>
      <w:r w:rsidRPr="00CF650F">
        <w:rPr>
          <w:rFonts w:ascii="Times New Roman" w:hAnsi="Times New Roman" w:cs="Times New Roman"/>
          <w:i/>
          <w:iCs/>
          <w:noProof/>
          <w:kern w:val="0"/>
          <w:sz w:val="24"/>
        </w:rPr>
        <w:t>Journal of Clinical and Diagnostic Research</w:t>
      </w:r>
      <w:r w:rsidRPr="00CF650F">
        <w:rPr>
          <w:rFonts w:ascii="Times New Roman" w:hAnsi="Times New Roman" w:cs="Times New Roman"/>
          <w:noProof/>
          <w:kern w:val="0"/>
          <w:sz w:val="24"/>
        </w:rPr>
        <w:t xml:space="preserve"> 6(1):130–35.</w:t>
      </w:r>
    </w:p>
    <w:p w14:paraId="51AD2279"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7A106C92"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Rowe, Raymond C. 2009. </w:t>
      </w:r>
      <w:r w:rsidRPr="00CF650F">
        <w:rPr>
          <w:rFonts w:ascii="Times New Roman" w:hAnsi="Times New Roman" w:cs="Times New Roman"/>
          <w:i/>
          <w:iCs/>
          <w:noProof/>
          <w:kern w:val="0"/>
          <w:sz w:val="24"/>
        </w:rPr>
        <w:t>Handbook of Pharmaceutical Excipients</w:t>
      </w:r>
      <w:r w:rsidRPr="00CF650F">
        <w:rPr>
          <w:rFonts w:ascii="Times New Roman" w:hAnsi="Times New Roman" w:cs="Times New Roman"/>
          <w:noProof/>
          <w:kern w:val="0"/>
          <w:sz w:val="24"/>
        </w:rPr>
        <w:t>. 6th ed. Pharmaceutical Press.</w:t>
      </w:r>
    </w:p>
    <w:p w14:paraId="63221D77"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2ED144F5"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Rowe, Raymond C., Paul J. Sheskey, and Marian E. Quinn. 2009. </w:t>
      </w:r>
      <w:r w:rsidRPr="00CF650F">
        <w:rPr>
          <w:rFonts w:ascii="Times New Roman" w:hAnsi="Times New Roman" w:cs="Times New Roman"/>
          <w:i/>
          <w:iCs/>
          <w:noProof/>
          <w:kern w:val="0"/>
          <w:sz w:val="24"/>
        </w:rPr>
        <w:t>Handbook of Pharmaceutical Excipients Sixth Edition</w:t>
      </w:r>
      <w:r w:rsidRPr="00CF650F">
        <w:rPr>
          <w:rFonts w:ascii="Times New Roman" w:hAnsi="Times New Roman" w:cs="Times New Roman"/>
          <w:noProof/>
          <w:kern w:val="0"/>
          <w:sz w:val="24"/>
        </w:rPr>
        <w:t>.</w:t>
      </w:r>
    </w:p>
    <w:p w14:paraId="2D4F45F8"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553C0233"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Rusliyanti, Yulianda Citra, Erna Fitriani, Cikra Ikhda, dan Nur Hamidah. 2021. “Formulasi Dan Stabilitas Mutu Fisik Sediaan </w:t>
      </w:r>
      <w:r w:rsidRPr="004065CF">
        <w:rPr>
          <w:rFonts w:ascii="Times New Roman" w:hAnsi="Times New Roman" w:cs="Times New Roman"/>
          <w:i/>
          <w:iCs/>
          <w:noProof/>
          <w:kern w:val="0"/>
          <w:sz w:val="24"/>
        </w:rPr>
        <w:t>Body Butter</w:t>
      </w:r>
      <w:r w:rsidRPr="00CF650F">
        <w:rPr>
          <w:rFonts w:ascii="Times New Roman" w:hAnsi="Times New Roman" w:cs="Times New Roman"/>
          <w:noProof/>
          <w:kern w:val="0"/>
          <w:sz w:val="24"/>
        </w:rPr>
        <w:t xml:space="preserve"> Ekstrak Kunyit Putih (</w:t>
      </w:r>
      <w:r w:rsidRPr="00CF650F">
        <w:rPr>
          <w:rFonts w:ascii="Times New Roman" w:hAnsi="Times New Roman" w:cs="Times New Roman"/>
          <w:i/>
          <w:iCs/>
          <w:noProof/>
          <w:kern w:val="0"/>
          <w:sz w:val="24"/>
        </w:rPr>
        <w:t>Curcuma Mangga</w:t>
      </w:r>
      <w:r w:rsidRPr="00CF650F">
        <w:rPr>
          <w:rFonts w:ascii="Times New Roman" w:hAnsi="Times New Roman" w:cs="Times New Roman"/>
          <w:noProof/>
          <w:kern w:val="0"/>
          <w:sz w:val="24"/>
        </w:rPr>
        <w:t xml:space="preserve">) Val.” </w:t>
      </w:r>
      <w:r w:rsidRPr="00CF650F">
        <w:rPr>
          <w:rFonts w:ascii="Times New Roman" w:hAnsi="Times New Roman" w:cs="Times New Roman"/>
          <w:i/>
          <w:iCs/>
          <w:noProof/>
          <w:kern w:val="0"/>
          <w:sz w:val="24"/>
        </w:rPr>
        <w:t>Seminar Nasional Pendidikan Biologi Dan Saintek (SNPBS) Ke-VI</w:t>
      </w:r>
      <w:r w:rsidRPr="00CF650F">
        <w:rPr>
          <w:rFonts w:ascii="Times New Roman" w:hAnsi="Times New Roman" w:cs="Times New Roman"/>
          <w:noProof/>
          <w:kern w:val="0"/>
          <w:sz w:val="24"/>
        </w:rPr>
        <w:t xml:space="preserve"> 387–95.</w:t>
      </w:r>
    </w:p>
    <w:p w14:paraId="7A2D46D3"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360306DC"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Salim, Suaina; Desnita, Rise; Anasta, Desy Siska. 2019. “Potensi Penggunaan Minyak Almond (</w:t>
      </w:r>
      <w:r w:rsidRPr="00CF650F">
        <w:rPr>
          <w:rFonts w:ascii="Times New Roman" w:hAnsi="Times New Roman" w:cs="Times New Roman"/>
          <w:i/>
          <w:iCs/>
          <w:noProof/>
          <w:kern w:val="0"/>
          <w:sz w:val="24"/>
        </w:rPr>
        <w:t>Oleum Amygdalae</w:t>
      </w:r>
      <w:r w:rsidRPr="00CF650F">
        <w:rPr>
          <w:rFonts w:ascii="Times New Roman" w:hAnsi="Times New Roman" w:cs="Times New Roman"/>
          <w:noProof/>
          <w:kern w:val="0"/>
          <w:sz w:val="24"/>
        </w:rPr>
        <w:t xml:space="preserve">) Sebagai Pelembab.” </w:t>
      </w:r>
      <w:r w:rsidRPr="00CF650F">
        <w:rPr>
          <w:rFonts w:ascii="Times New Roman" w:hAnsi="Times New Roman" w:cs="Times New Roman"/>
          <w:i/>
          <w:iCs/>
          <w:noProof/>
          <w:kern w:val="0"/>
          <w:sz w:val="24"/>
        </w:rPr>
        <w:t>Jurnal Mahasiswa Farmasi Fakultas Kedokteran UNTAN</w:t>
      </w:r>
      <w:r w:rsidRPr="00CF650F">
        <w:rPr>
          <w:rFonts w:ascii="Times New Roman" w:hAnsi="Times New Roman" w:cs="Times New Roman"/>
          <w:noProof/>
          <w:kern w:val="0"/>
          <w:sz w:val="24"/>
        </w:rPr>
        <w:t xml:space="preserve"> 4(1).</w:t>
      </w:r>
    </w:p>
    <w:p w14:paraId="2D2B09A7"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671E1C70"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Sarah, Siti, Setia Budi, Putri Vidiasari Darsono, and Noval Noval. 2024. “Formulasi Dan Uji Stabilitas Sediaan </w:t>
      </w:r>
      <w:r w:rsidRPr="004065CF">
        <w:rPr>
          <w:rFonts w:ascii="Times New Roman" w:hAnsi="Times New Roman" w:cs="Times New Roman"/>
          <w:i/>
          <w:iCs/>
          <w:noProof/>
          <w:kern w:val="0"/>
          <w:sz w:val="24"/>
        </w:rPr>
        <w:t>Cleansing Balm</w:t>
      </w:r>
      <w:r w:rsidRPr="00CF650F">
        <w:rPr>
          <w:rFonts w:ascii="Times New Roman" w:hAnsi="Times New Roman" w:cs="Times New Roman"/>
          <w:noProof/>
          <w:kern w:val="0"/>
          <w:sz w:val="24"/>
        </w:rPr>
        <w:t xml:space="preserve"> Ekstrak Biji Buah Alpukat (</w:t>
      </w:r>
      <w:r w:rsidRPr="00CF650F">
        <w:rPr>
          <w:rFonts w:ascii="Times New Roman" w:hAnsi="Times New Roman" w:cs="Times New Roman"/>
          <w:i/>
          <w:iCs/>
          <w:noProof/>
          <w:kern w:val="0"/>
          <w:sz w:val="24"/>
        </w:rPr>
        <w:t xml:space="preserve">Persea Americana </w:t>
      </w:r>
      <w:r w:rsidRPr="00CF650F">
        <w:rPr>
          <w:rFonts w:ascii="Times New Roman" w:hAnsi="Times New Roman" w:cs="Times New Roman"/>
          <w:noProof/>
          <w:kern w:val="0"/>
          <w:sz w:val="24"/>
        </w:rPr>
        <w:t xml:space="preserve">Mill).” </w:t>
      </w:r>
      <w:r w:rsidRPr="00CF650F">
        <w:rPr>
          <w:rFonts w:ascii="Times New Roman" w:hAnsi="Times New Roman" w:cs="Times New Roman"/>
          <w:i/>
          <w:iCs/>
          <w:noProof/>
          <w:kern w:val="0"/>
          <w:sz w:val="24"/>
        </w:rPr>
        <w:t>Journal Pharmaceutical Care and Sciences</w:t>
      </w:r>
      <w:r w:rsidRPr="00CF650F">
        <w:rPr>
          <w:rFonts w:ascii="Times New Roman" w:hAnsi="Times New Roman" w:cs="Times New Roman"/>
          <w:noProof/>
          <w:kern w:val="0"/>
          <w:sz w:val="24"/>
        </w:rPr>
        <w:t xml:space="preserve"> 5(1):40–46. doi:10.33859/jpcs.v5i1.649.</w:t>
      </w:r>
    </w:p>
    <w:p w14:paraId="0935ED8D"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74E6ED2C"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Singh, Diksha, Kashmira J. Gohil, Rekha T. Rajput, and Vikash Sharma. 2022. “</w:t>
      </w:r>
      <w:r w:rsidRPr="004065CF">
        <w:rPr>
          <w:rFonts w:ascii="Times New Roman" w:hAnsi="Times New Roman" w:cs="Times New Roman"/>
          <w:i/>
          <w:iCs/>
          <w:noProof/>
          <w:kern w:val="0"/>
          <w:sz w:val="24"/>
        </w:rPr>
        <w:t>Almond (Prunus Amygdalus Batsch.): A Latest Review on Pharmacology and Medicinal Uses</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Journal of Pharmacy and Technology</w:t>
      </w:r>
      <w:r w:rsidRPr="00CF650F">
        <w:rPr>
          <w:rFonts w:ascii="Times New Roman" w:hAnsi="Times New Roman" w:cs="Times New Roman"/>
          <w:noProof/>
          <w:kern w:val="0"/>
          <w:sz w:val="24"/>
        </w:rPr>
        <w:t xml:space="preserve"> 15(July):3301–8. doi:10.52711/0974-360X.2022.00553.</w:t>
      </w:r>
    </w:p>
    <w:p w14:paraId="5A259E9A"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70427041"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lastRenderedPageBreak/>
        <w:t>Siregar, Sri Mulia Ningsih, Gabena Indrayani Dalimunthe, Minda Sari Lubis, and Rafita Yuniarti. 2022. “Formulasi Dan Uji Mutu Fisik Sediaan Balsem Stick Dari Lengkuas (</w:t>
      </w:r>
      <w:r w:rsidRPr="00CF650F">
        <w:rPr>
          <w:rFonts w:ascii="Times New Roman" w:hAnsi="Times New Roman" w:cs="Times New Roman"/>
          <w:i/>
          <w:iCs/>
          <w:noProof/>
          <w:kern w:val="0"/>
          <w:sz w:val="24"/>
        </w:rPr>
        <w:t>Alpinia Galanga</w:t>
      </w:r>
      <w:r w:rsidRPr="00CF650F">
        <w:rPr>
          <w:rFonts w:ascii="Times New Roman" w:hAnsi="Times New Roman" w:cs="Times New Roman"/>
          <w:noProof/>
          <w:kern w:val="0"/>
          <w:sz w:val="24"/>
        </w:rPr>
        <w:t xml:space="preserve"> (L.) Willd ) Dan Lada Hitam (</w:t>
      </w:r>
      <w:r w:rsidRPr="00CF650F">
        <w:rPr>
          <w:rFonts w:ascii="Times New Roman" w:hAnsi="Times New Roman" w:cs="Times New Roman"/>
          <w:i/>
          <w:iCs/>
          <w:noProof/>
          <w:kern w:val="0"/>
          <w:sz w:val="24"/>
        </w:rPr>
        <w:t>Piper Nigrum</w:t>
      </w:r>
      <w:r w:rsidRPr="00CF650F">
        <w:rPr>
          <w:rFonts w:ascii="Times New Roman" w:hAnsi="Times New Roman" w:cs="Times New Roman"/>
          <w:noProof/>
          <w:kern w:val="0"/>
          <w:sz w:val="24"/>
        </w:rPr>
        <w:t xml:space="preserve"> L.).” </w:t>
      </w:r>
      <w:r w:rsidRPr="00CF650F">
        <w:rPr>
          <w:rFonts w:ascii="Times New Roman" w:hAnsi="Times New Roman" w:cs="Times New Roman"/>
          <w:i/>
          <w:iCs/>
          <w:noProof/>
          <w:kern w:val="0"/>
          <w:sz w:val="24"/>
        </w:rPr>
        <w:t>Jurnal Buana Farma</w:t>
      </w:r>
      <w:r w:rsidRPr="00CF650F">
        <w:rPr>
          <w:rFonts w:ascii="Times New Roman" w:hAnsi="Times New Roman" w:cs="Times New Roman"/>
          <w:noProof/>
          <w:kern w:val="0"/>
          <w:sz w:val="24"/>
        </w:rPr>
        <w:t xml:space="preserve"> 2(4):10–16.</w:t>
      </w:r>
    </w:p>
    <w:p w14:paraId="3FD9668C"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123FE94C"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Suhadi dan Nanda Septia Wiranda. 2019. “Kajian Indeks Bias Terhadap Air Keruh Menggunakan Metode Plan Paralel.” 1(1).</w:t>
      </w:r>
    </w:p>
    <w:p w14:paraId="38E5B352"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5F1D18CB"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Sukmawati, Dewi Lanjar, Diferens Putra Dwijaya, Dimas Adityo Saksono, Dita Riftina, and Sundari Desi Nuryanti. 2023. “Penetapan Parameter Spesifik, Non-Spesifik, Penetapan Kadar Flavonoid Total, Fenolik Total Ekstrak Aseton Daun Pandan Wangi (</w:t>
      </w:r>
      <w:r w:rsidRPr="00CF650F">
        <w:rPr>
          <w:rFonts w:ascii="Times New Roman" w:hAnsi="Times New Roman" w:cs="Times New Roman"/>
          <w:i/>
          <w:iCs/>
          <w:noProof/>
          <w:kern w:val="0"/>
          <w:sz w:val="24"/>
        </w:rPr>
        <w:t>Pandanus Amarillyfolius</w:t>
      </w:r>
      <w:r w:rsidRPr="00CF650F">
        <w:rPr>
          <w:rFonts w:ascii="Times New Roman" w:hAnsi="Times New Roman" w:cs="Times New Roman"/>
          <w:noProof/>
          <w:kern w:val="0"/>
          <w:sz w:val="24"/>
        </w:rPr>
        <w:t xml:space="preserve"> Roxb).” </w:t>
      </w:r>
      <w:r w:rsidRPr="00CF650F">
        <w:rPr>
          <w:rFonts w:ascii="Times New Roman" w:hAnsi="Times New Roman" w:cs="Times New Roman"/>
          <w:i/>
          <w:iCs/>
          <w:noProof/>
          <w:kern w:val="0"/>
          <w:sz w:val="24"/>
        </w:rPr>
        <w:t>INPHARNMED Journal (Indonesian Pharmacy and Natural Medicine Journal)</w:t>
      </w:r>
      <w:r w:rsidRPr="00CF650F">
        <w:rPr>
          <w:rFonts w:ascii="Times New Roman" w:hAnsi="Times New Roman" w:cs="Times New Roman"/>
          <w:noProof/>
          <w:kern w:val="0"/>
          <w:sz w:val="24"/>
        </w:rPr>
        <w:t xml:space="preserve"> 7269:112–25. doi:10.21927/inpharnmed.v8i2.5139.</w:t>
      </w:r>
    </w:p>
    <w:p w14:paraId="7A4D12F0"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79DC704E"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Sumarni, Ni Komang. 2022. “Uji Iritasi Sediaan Topikal Dari Tumbuhan Herbal.” 4(1):13–24.</w:t>
      </w:r>
    </w:p>
    <w:p w14:paraId="18CD4890"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16658944"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Syahputri, Acyuta Pramesthi Asmara Sayidina, Wahida Hajrin, and Windah Anugrah Subaidah. 2025. “</w:t>
      </w:r>
      <w:r w:rsidRPr="00CF650F">
        <w:rPr>
          <w:rFonts w:ascii="Times New Roman" w:hAnsi="Times New Roman" w:cs="Times New Roman"/>
          <w:i/>
          <w:iCs/>
          <w:noProof/>
          <w:kern w:val="0"/>
          <w:sz w:val="24"/>
        </w:rPr>
        <w:t>Optimization of Lip Balm Formula From Buni Fruit Extract (Antidesma Bunius L. Spreng) with A Combination of Beeswax Lanolin.</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Jurnal Biologi Tropis</w:t>
      </w:r>
      <w:r w:rsidRPr="00CF650F">
        <w:rPr>
          <w:rFonts w:ascii="Times New Roman" w:hAnsi="Times New Roman" w:cs="Times New Roman"/>
          <w:noProof/>
          <w:kern w:val="0"/>
          <w:sz w:val="24"/>
        </w:rPr>
        <w:t xml:space="preserve"> 25(3):4374–87. doi:10.29303/jbt.v25i3.9913.</w:t>
      </w:r>
    </w:p>
    <w:p w14:paraId="504FBE15"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1E3C174E"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Taufiq, Astia Putri. 2024. “Jurnal Kesehatan Yamasi Makassar.” </w:t>
      </w:r>
      <w:r w:rsidRPr="00CF650F">
        <w:rPr>
          <w:rFonts w:ascii="Times New Roman" w:hAnsi="Times New Roman" w:cs="Times New Roman"/>
          <w:i/>
          <w:iCs/>
          <w:noProof/>
          <w:kern w:val="0"/>
          <w:sz w:val="24"/>
        </w:rPr>
        <w:t>Jurnal Kesehatan Yamasi Makassar</w:t>
      </w:r>
      <w:r w:rsidRPr="00CF650F">
        <w:rPr>
          <w:rFonts w:ascii="Times New Roman" w:hAnsi="Times New Roman" w:cs="Times New Roman"/>
          <w:noProof/>
          <w:kern w:val="0"/>
          <w:sz w:val="24"/>
        </w:rPr>
        <w:t xml:space="preserve"> 8(2):61–68.</w:t>
      </w:r>
    </w:p>
    <w:p w14:paraId="0256BF7D"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54FCE212"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Thomas, Nur Ain, A. Mu’thi Andy Suryadi, Multiani S. Latif, Ariani H. Hutuba, and Sri Susanti. 2024. “Formulasi Dan Uji Stabilitas Fisik Krim Pelembab Ekstrak Rumput Laut (</w:t>
      </w:r>
      <w:r w:rsidRPr="00CF650F">
        <w:rPr>
          <w:rFonts w:ascii="Times New Roman" w:hAnsi="Times New Roman" w:cs="Times New Roman"/>
          <w:i/>
          <w:iCs/>
          <w:noProof/>
          <w:kern w:val="0"/>
          <w:sz w:val="24"/>
        </w:rPr>
        <w:t>Eucheuma Cottonii</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Indonesian Journal of Pharmaceutical Education</w:t>
      </w:r>
      <w:r w:rsidRPr="00CF650F">
        <w:rPr>
          <w:rFonts w:ascii="Times New Roman" w:hAnsi="Times New Roman" w:cs="Times New Roman"/>
          <w:noProof/>
          <w:kern w:val="0"/>
          <w:sz w:val="24"/>
        </w:rPr>
        <w:t xml:space="preserve"> 4(1):1–9. </w:t>
      </w:r>
    </w:p>
    <w:p w14:paraId="0479A735" w14:textId="77777777" w:rsidR="00C70642" w:rsidRPr="00CF650F" w:rsidRDefault="00C70642" w:rsidP="00C70642">
      <w:pPr>
        <w:widowControl w:val="0"/>
        <w:autoSpaceDE w:val="0"/>
        <w:autoSpaceDN w:val="0"/>
        <w:adjustRightInd w:val="0"/>
        <w:spacing w:after="0" w:line="240" w:lineRule="auto"/>
        <w:ind w:left="480"/>
        <w:jc w:val="both"/>
        <w:rPr>
          <w:rFonts w:ascii="Times New Roman" w:hAnsi="Times New Roman" w:cs="Times New Roman"/>
          <w:noProof/>
          <w:kern w:val="0"/>
          <w:sz w:val="24"/>
        </w:rPr>
      </w:pPr>
      <w:r w:rsidRPr="00CF650F">
        <w:rPr>
          <w:rFonts w:ascii="Times New Roman" w:hAnsi="Times New Roman" w:cs="Times New Roman"/>
          <w:noProof/>
          <w:kern w:val="0"/>
          <w:sz w:val="24"/>
        </w:rPr>
        <w:t>doi:10.37311/ijpe.v4i1.20522.</w:t>
      </w:r>
    </w:p>
    <w:p w14:paraId="4A105E7D"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7105D120"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Thomas, Nur Ain, Muhammad Taupik, Endah Nurrohwinta Djuwarno, Dizky Ramadani Putri Papeo, and Nabila Novreini Djunaidi. 2023. “Uji Penyembuhan Luka Bakar Gel Enzim Bromelin Menggunakan Carbopol 940 Secara In Vivo.” </w:t>
      </w:r>
      <w:r w:rsidRPr="00CF650F">
        <w:rPr>
          <w:rFonts w:ascii="Times New Roman" w:hAnsi="Times New Roman" w:cs="Times New Roman"/>
          <w:i/>
          <w:iCs/>
          <w:noProof/>
          <w:kern w:val="0"/>
          <w:sz w:val="24"/>
        </w:rPr>
        <w:t>Journal Syifa Sciences and Clinical Research</w:t>
      </w:r>
      <w:r w:rsidRPr="00CF650F">
        <w:rPr>
          <w:rFonts w:ascii="Times New Roman" w:hAnsi="Times New Roman" w:cs="Times New Roman"/>
          <w:noProof/>
          <w:kern w:val="0"/>
          <w:sz w:val="24"/>
        </w:rPr>
        <w:t xml:space="preserve"> 5(2):232–44. doi:10.37311/jsscr.v5i2.20364.</w:t>
      </w:r>
    </w:p>
    <w:p w14:paraId="0734B22A"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0BA39A5A"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Tranggono, Retno Iswari, and Fatimah Latifa. 2007. </w:t>
      </w:r>
      <w:r w:rsidRPr="00CF650F">
        <w:rPr>
          <w:rFonts w:ascii="Times New Roman" w:hAnsi="Times New Roman" w:cs="Times New Roman"/>
          <w:i/>
          <w:iCs/>
          <w:noProof/>
          <w:kern w:val="0"/>
          <w:sz w:val="24"/>
        </w:rPr>
        <w:t>Buku Pegangan Ilmu Pengetahuan Kosmetik</w:t>
      </w:r>
      <w:r w:rsidRPr="00CF650F">
        <w:rPr>
          <w:rFonts w:ascii="Times New Roman" w:hAnsi="Times New Roman" w:cs="Times New Roman"/>
          <w:noProof/>
          <w:kern w:val="0"/>
          <w:sz w:val="24"/>
        </w:rPr>
        <w:t>.</w:t>
      </w:r>
    </w:p>
    <w:p w14:paraId="1E651ECD"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285B697A"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Tungadi, Robert, Mahdalena Sy Pakaya, and Priliyawati D. As Ali. 2023. “Formulasi Dan Evaluasi Stabilitas Fisik Sediaan Krim Senyawa Astaxanthin.” </w:t>
      </w:r>
      <w:r w:rsidRPr="00CF650F">
        <w:rPr>
          <w:rFonts w:ascii="Times New Roman" w:hAnsi="Times New Roman" w:cs="Times New Roman"/>
          <w:i/>
          <w:iCs/>
          <w:noProof/>
          <w:kern w:val="0"/>
          <w:sz w:val="24"/>
        </w:rPr>
        <w:t>Indonesian Journal of Pharmaceutical Education</w:t>
      </w:r>
      <w:r w:rsidRPr="00CF650F">
        <w:rPr>
          <w:rFonts w:ascii="Times New Roman" w:hAnsi="Times New Roman" w:cs="Times New Roman"/>
          <w:noProof/>
          <w:kern w:val="0"/>
          <w:sz w:val="24"/>
        </w:rPr>
        <w:t xml:space="preserve"> 3(1):117–24. doi:10.37311/ijpe.v3i1.14612.</w:t>
      </w:r>
    </w:p>
    <w:p w14:paraId="55EA4057"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16B32D56"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lastRenderedPageBreak/>
        <w:t xml:space="preserve">Ukkasah, Sangga Aritya, Moch. Ardi, and Johan’s Kadir Putra. 2019. “Pertanggungjawaban Hukum Terhadap Pelaku Usaha Kosmetik Yang Tidak Memiliki Izin Edar.” </w:t>
      </w:r>
      <w:r w:rsidRPr="00CF650F">
        <w:rPr>
          <w:rFonts w:ascii="Times New Roman" w:hAnsi="Times New Roman" w:cs="Times New Roman"/>
          <w:i/>
          <w:iCs/>
          <w:noProof/>
          <w:kern w:val="0"/>
          <w:sz w:val="24"/>
        </w:rPr>
        <w:t>Jurnal Lex Suprema</w:t>
      </w:r>
      <w:r w:rsidRPr="00CF650F">
        <w:rPr>
          <w:rFonts w:ascii="Times New Roman" w:hAnsi="Times New Roman" w:cs="Times New Roman"/>
          <w:noProof/>
          <w:kern w:val="0"/>
          <w:sz w:val="24"/>
        </w:rPr>
        <w:t xml:space="preserve"> 1(September):1–16.</w:t>
      </w:r>
    </w:p>
    <w:p w14:paraId="72DF0D03"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720324F2"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Utama, Vonny Kurnia, Deri Islami, Nining Sundary, dan Universitas Abdurrab. 2023. “</w:t>
      </w:r>
      <w:r w:rsidRPr="00CF650F">
        <w:rPr>
          <w:rFonts w:ascii="Times New Roman" w:hAnsi="Times New Roman" w:cs="Times New Roman"/>
          <w:i/>
          <w:iCs/>
          <w:noProof/>
          <w:kern w:val="0"/>
          <w:sz w:val="24"/>
        </w:rPr>
        <w:t>Formulation and Evaluation of Lip Balm Using Pineapple (Ananas Comosus L . Merr.) Extract</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JIKA (Jurnal Ilmu Kesehatan Abdurrab)</w:t>
      </w:r>
      <w:r w:rsidRPr="00CF650F">
        <w:rPr>
          <w:rFonts w:ascii="Times New Roman" w:hAnsi="Times New Roman" w:cs="Times New Roman"/>
          <w:noProof/>
          <w:kern w:val="0"/>
          <w:sz w:val="24"/>
        </w:rPr>
        <w:t xml:space="preserve"> 1(3):5–6.</w:t>
      </w:r>
    </w:p>
    <w:p w14:paraId="7DAD57AA"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7E09096B"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Vuai, Felix Ryan Dean, Desnita, Rise, &amp; Anastasia, Desy Siska. 2019. “Pengaruh Konsentrasi Vaelin Album Terhadap Sifat Fisik Sediaan Lip Gloss Minyak Almond (</w:t>
      </w:r>
      <w:r w:rsidRPr="00CF650F">
        <w:rPr>
          <w:rFonts w:ascii="Times New Roman" w:hAnsi="Times New Roman" w:cs="Times New Roman"/>
          <w:i/>
          <w:iCs/>
          <w:noProof/>
          <w:kern w:val="0"/>
          <w:sz w:val="24"/>
        </w:rPr>
        <w:t>Prunus dulcis</w:t>
      </w:r>
      <w:r w:rsidRPr="00CF650F">
        <w:rPr>
          <w:rFonts w:ascii="Times New Roman" w:hAnsi="Times New Roman" w:cs="Times New Roman"/>
          <w:noProof/>
          <w:kern w:val="0"/>
          <w:sz w:val="24"/>
        </w:rPr>
        <w:t>).” 4(1).</w:t>
      </w:r>
    </w:p>
    <w:p w14:paraId="3BBB4708"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1AA0CCCF"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Warnida, Husnul, Yullia Sukawaty, and Fazri Wisnu Ardhita. 2020. “Perbandingan Fisik Formulasi Lipstik Dengan Basis Lemak Tengkawang (</w:t>
      </w:r>
      <w:r w:rsidRPr="00CF650F">
        <w:rPr>
          <w:rFonts w:ascii="Times New Roman" w:hAnsi="Times New Roman" w:cs="Times New Roman"/>
          <w:i/>
          <w:iCs/>
          <w:noProof/>
          <w:kern w:val="0"/>
          <w:sz w:val="24"/>
        </w:rPr>
        <w:t>Illipe Butter</w:t>
      </w:r>
      <w:r w:rsidRPr="00CF650F">
        <w:rPr>
          <w:rFonts w:ascii="Times New Roman" w:hAnsi="Times New Roman" w:cs="Times New Roman"/>
          <w:noProof/>
          <w:kern w:val="0"/>
          <w:sz w:val="24"/>
        </w:rPr>
        <w:t>) Dan Lemak Coklat (</w:t>
      </w:r>
      <w:r w:rsidRPr="00CF650F">
        <w:rPr>
          <w:rFonts w:ascii="Times New Roman" w:hAnsi="Times New Roman" w:cs="Times New Roman"/>
          <w:i/>
          <w:iCs/>
          <w:noProof/>
          <w:kern w:val="0"/>
          <w:sz w:val="24"/>
        </w:rPr>
        <w:t>Cocoa Butter</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Jurnal Ilmiah Manuntung</w:t>
      </w:r>
      <w:r w:rsidRPr="00CF650F">
        <w:rPr>
          <w:rFonts w:ascii="Times New Roman" w:hAnsi="Times New Roman" w:cs="Times New Roman"/>
          <w:noProof/>
          <w:kern w:val="0"/>
          <w:sz w:val="24"/>
        </w:rPr>
        <w:t xml:space="preserve"> 6(1):103–9.</w:t>
      </w:r>
    </w:p>
    <w:p w14:paraId="25DDDEF1"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4BBE90CD"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CF650F">
        <w:rPr>
          <w:rFonts w:ascii="Times New Roman" w:hAnsi="Times New Roman" w:cs="Times New Roman"/>
          <w:noProof/>
          <w:kern w:val="0"/>
          <w:sz w:val="24"/>
        </w:rPr>
        <w:t xml:space="preserve">Widnyana, I. K. A., W. A. Subaidah, and N. I. Hanifa. 2021. “Optimasi Formula </w:t>
      </w:r>
      <w:r w:rsidRPr="00CF650F">
        <w:rPr>
          <w:rFonts w:ascii="Times New Roman" w:hAnsi="Times New Roman" w:cs="Times New Roman"/>
          <w:i/>
          <w:iCs/>
          <w:noProof/>
          <w:kern w:val="0"/>
          <w:sz w:val="24"/>
        </w:rPr>
        <w:t>Stick Balm</w:t>
      </w:r>
      <w:r w:rsidRPr="00CF650F">
        <w:rPr>
          <w:rFonts w:ascii="Times New Roman" w:hAnsi="Times New Roman" w:cs="Times New Roman"/>
          <w:noProof/>
          <w:kern w:val="0"/>
          <w:sz w:val="24"/>
        </w:rPr>
        <w:t xml:space="preserve"> Minyak Atsiri Daun Sereh (</w:t>
      </w:r>
      <w:r w:rsidRPr="00CF650F">
        <w:rPr>
          <w:rFonts w:ascii="Times New Roman" w:hAnsi="Times New Roman" w:cs="Times New Roman"/>
          <w:i/>
          <w:iCs/>
          <w:noProof/>
          <w:kern w:val="0"/>
          <w:sz w:val="24"/>
        </w:rPr>
        <w:t>Cymbopogon Citratus</w:t>
      </w:r>
      <w:r w:rsidRPr="00CF650F">
        <w:rPr>
          <w:rFonts w:ascii="Times New Roman" w:hAnsi="Times New Roman" w:cs="Times New Roman"/>
          <w:noProof/>
          <w:kern w:val="0"/>
          <w:sz w:val="24"/>
        </w:rPr>
        <w:t xml:space="preserve">).” </w:t>
      </w:r>
      <w:r w:rsidRPr="00CF650F">
        <w:rPr>
          <w:rFonts w:ascii="Times New Roman" w:hAnsi="Times New Roman" w:cs="Times New Roman"/>
          <w:i/>
          <w:iCs/>
          <w:noProof/>
          <w:kern w:val="0"/>
          <w:sz w:val="24"/>
        </w:rPr>
        <w:t>Jurnal Penelitian Farmasi Indonesia</w:t>
      </w:r>
      <w:r w:rsidRPr="00CF650F">
        <w:rPr>
          <w:rFonts w:ascii="Times New Roman" w:hAnsi="Times New Roman" w:cs="Times New Roman"/>
          <w:noProof/>
          <w:kern w:val="0"/>
          <w:sz w:val="24"/>
        </w:rPr>
        <w:t xml:space="preserve"> 10(2):16–24. </w:t>
      </w:r>
    </w:p>
    <w:p w14:paraId="68C5ECB9" w14:textId="77777777" w:rsidR="00C70642" w:rsidRPr="00CF650F" w:rsidRDefault="00C70642" w:rsidP="00C70642">
      <w:pPr>
        <w:widowControl w:val="0"/>
        <w:autoSpaceDE w:val="0"/>
        <w:autoSpaceDN w:val="0"/>
        <w:adjustRightInd w:val="0"/>
        <w:spacing w:after="0" w:line="240" w:lineRule="auto"/>
        <w:ind w:left="480"/>
        <w:jc w:val="both"/>
        <w:rPr>
          <w:rFonts w:ascii="Times New Roman" w:hAnsi="Times New Roman" w:cs="Times New Roman"/>
          <w:noProof/>
          <w:kern w:val="0"/>
          <w:sz w:val="24"/>
        </w:rPr>
      </w:pPr>
      <w:r w:rsidRPr="00CF650F">
        <w:rPr>
          <w:rFonts w:ascii="Times New Roman" w:hAnsi="Times New Roman" w:cs="Times New Roman"/>
          <w:noProof/>
          <w:kern w:val="0"/>
          <w:sz w:val="24"/>
        </w:rPr>
        <w:t>doi:10.51887/jpfi.v10i2.1417.</w:t>
      </w:r>
    </w:p>
    <w:p w14:paraId="0C1776C3"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p>
    <w:p w14:paraId="7B33CC7C" w14:textId="77777777" w:rsidR="00C70642" w:rsidRPr="00CF650F" w:rsidRDefault="00C70642" w:rsidP="00C70642">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F650F">
        <w:rPr>
          <w:rFonts w:ascii="Times New Roman" w:hAnsi="Times New Roman" w:cs="Times New Roman"/>
          <w:noProof/>
          <w:kern w:val="0"/>
          <w:sz w:val="24"/>
        </w:rPr>
        <w:t>Yousef, Hani, Mandy Alhajj, Adegbenro O. Fakoya, Sandeep Sharma, and Mery Fitzgerald Hospital. 2025. “</w:t>
      </w:r>
      <w:r w:rsidRPr="00CF650F">
        <w:rPr>
          <w:rFonts w:ascii="Times New Roman" w:hAnsi="Times New Roman" w:cs="Times New Roman"/>
          <w:i/>
          <w:iCs/>
          <w:noProof/>
          <w:kern w:val="0"/>
          <w:sz w:val="24"/>
        </w:rPr>
        <w:t>Anatomy, Skin (Integument), Epidermis.</w:t>
      </w:r>
      <w:r w:rsidRPr="00CF650F">
        <w:rPr>
          <w:rFonts w:ascii="Times New Roman" w:hAnsi="Times New Roman" w:cs="Times New Roman"/>
          <w:noProof/>
          <w:kern w:val="0"/>
          <w:sz w:val="24"/>
        </w:rPr>
        <w:t>” 1–11.</w:t>
      </w:r>
    </w:p>
    <w:p w14:paraId="0D38B35A" w14:textId="77777777" w:rsidR="00C70642" w:rsidRPr="00CF650F" w:rsidRDefault="00C70642" w:rsidP="00C70642">
      <w:pPr>
        <w:pStyle w:val="DaftarParagraf"/>
        <w:spacing w:line="240" w:lineRule="auto"/>
        <w:ind w:left="0"/>
        <w:jc w:val="both"/>
        <w:rPr>
          <w:rFonts w:ascii="Times New Roman" w:hAnsi="Times New Roman" w:cs="Times New Roman"/>
          <w:b/>
          <w:bCs/>
          <w:sz w:val="24"/>
          <w:szCs w:val="24"/>
        </w:rPr>
      </w:pPr>
      <w:r w:rsidRPr="00CF650F">
        <w:rPr>
          <w:rFonts w:ascii="Times New Roman" w:hAnsi="Times New Roman" w:cs="Times New Roman"/>
          <w:b/>
          <w:bCs/>
          <w:sz w:val="24"/>
          <w:szCs w:val="24"/>
        </w:rPr>
        <w:fldChar w:fldCharType="end"/>
      </w:r>
    </w:p>
    <w:p w14:paraId="41C152E1" w14:textId="77777777" w:rsidR="00C70642" w:rsidRPr="00C70642" w:rsidRDefault="00C70642" w:rsidP="00C70642"/>
    <w:sectPr w:rsidR="00C70642" w:rsidRPr="00C70642" w:rsidSect="00587EB5">
      <w:footerReference w:type="default" r:id="rId14"/>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D4D39" w14:textId="77777777" w:rsidR="00A44504" w:rsidRDefault="00A44504" w:rsidP="00EA3A83">
      <w:pPr>
        <w:spacing w:after="0" w:line="240" w:lineRule="auto"/>
      </w:pPr>
      <w:r>
        <w:separator/>
      </w:r>
    </w:p>
  </w:endnote>
  <w:endnote w:type="continuationSeparator" w:id="0">
    <w:p w14:paraId="4C0C3B3D" w14:textId="77777777" w:rsidR="00A44504" w:rsidRDefault="00A44504" w:rsidP="00EA3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C97B" w14:textId="5FC9A12F" w:rsidR="00EA3A83" w:rsidRDefault="00EA3A83">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5E193" w14:textId="77777777" w:rsidR="00A44504" w:rsidRDefault="00A44504" w:rsidP="00EA3A83">
      <w:pPr>
        <w:spacing w:after="0" w:line="240" w:lineRule="auto"/>
      </w:pPr>
      <w:r>
        <w:separator/>
      </w:r>
    </w:p>
  </w:footnote>
  <w:footnote w:type="continuationSeparator" w:id="0">
    <w:p w14:paraId="1FEAC4B7" w14:textId="77777777" w:rsidR="00A44504" w:rsidRDefault="00A44504" w:rsidP="00EA3A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1EBD"/>
    <w:multiLevelType w:val="multilevel"/>
    <w:tmpl w:val="0266585E"/>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11742F"/>
    <w:multiLevelType w:val="multilevel"/>
    <w:tmpl w:val="1411742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CA1751"/>
    <w:multiLevelType w:val="multilevel"/>
    <w:tmpl w:val="B1020C26"/>
    <w:lvl w:ilvl="0">
      <w:start w:val="1"/>
      <w:numFmt w:val="upperLetter"/>
      <w:lvlText w:val="%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B048A4"/>
    <w:multiLevelType w:val="multilevel"/>
    <w:tmpl w:val="433E2E60"/>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4B7E7F"/>
    <w:multiLevelType w:val="multilevel"/>
    <w:tmpl w:val="8E54CB46"/>
    <w:lvl w:ilvl="0">
      <w:start w:val="1"/>
      <w:numFmt w:val="decimal"/>
      <w:lvlText w:val="%1."/>
      <w:lvlJc w:val="left"/>
      <w:pPr>
        <w:ind w:left="720" w:hanging="360"/>
      </w:pPr>
      <w:rPr>
        <w:rFonts w:hint="default"/>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D1E23F8"/>
    <w:multiLevelType w:val="multilevel"/>
    <w:tmpl w:val="074A01FC"/>
    <w:lvl w:ilvl="0">
      <w:start w:val="1"/>
      <w:numFmt w:val="upperLetter"/>
      <w:lvlText w:val="%1."/>
      <w:lvlJc w:val="left"/>
      <w:pPr>
        <w:ind w:left="720" w:hanging="360"/>
      </w:pPr>
      <w:rPr>
        <w:rFonts w:hint="default"/>
        <w:b/>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4A7B66"/>
    <w:multiLevelType w:val="multilevel"/>
    <w:tmpl w:val="2E4A7B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1A5EE5"/>
    <w:multiLevelType w:val="multilevel"/>
    <w:tmpl w:val="311A5EE5"/>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376A234F"/>
    <w:multiLevelType w:val="multilevel"/>
    <w:tmpl w:val="376A234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975122"/>
    <w:multiLevelType w:val="multilevel"/>
    <w:tmpl w:val="37975122"/>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3D3A11A1"/>
    <w:multiLevelType w:val="multilevel"/>
    <w:tmpl w:val="3D3A11A1"/>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411C08B7"/>
    <w:multiLevelType w:val="multilevel"/>
    <w:tmpl w:val="411C08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523EDC"/>
    <w:multiLevelType w:val="multilevel"/>
    <w:tmpl w:val="4F523EDC"/>
    <w:lvl w:ilvl="0">
      <w:start w:val="1"/>
      <w:numFmt w:val="decimal"/>
      <w:lvlText w:val="%1."/>
      <w:lvlJc w:val="left"/>
      <w:pPr>
        <w:ind w:left="502" w:hanging="360"/>
      </w:pPr>
      <w:rPr>
        <w:rFonts w:hint="default"/>
        <w:i w:val="0"/>
        <w:iCs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586268BA"/>
    <w:multiLevelType w:val="multilevel"/>
    <w:tmpl w:val="586268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7394BD4"/>
    <w:multiLevelType w:val="multilevel"/>
    <w:tmpl w:val="67394BD4"/>
    <w:lvl w:ilvl="0">
      <w:start w:val="1"/>
      <w:numFmt w:val="decimal"/>
      <w:lvlText w:val="%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5" w15:restartNumberingAfterBreak="0">
    <w:nsid w:val="71133671"/>
    <w:multiLevelType w:val="multilevel"/>
    <w:tmpl w:val="71133671"/>
    <w:lvl w:ilvl="0">
      <w:start w:val="1"/>
      <w:numFmt w:val="lowerLetter"/>
      <w:lvlText w:val="%1."/>
      <w:lvlJc w:val="left"/>
      <w:pPr>
        <w:ind w:left="927" w:hanging="360"/>
      </w:pPr>
      <w:rPr>
        <w:rFonts w:hint="default"/>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77CF0A53"/>
    <w:multiLevelType w:val="multilevel"/>
    <w:tmpl w:val="77CF0A5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21622251">
    <w:abstractNumId w:val="2"/>
  </w:num>
  <w:num w:numId="2" w16cid:durableId="1839422027">
    <w:abstractNumId w:val="1"/>
  </w:num>
  <w:num w:numId="3" w16cid:durableId="1067453662">
    <w:abstractNumId w:val="8"/>
  </w:num>
  <w:num w:numId="4" w16cid:durableId="1514493238">
    <w:abstractNumId w:val="5"/>
  </w:num>
  <w:num w:numId="5" w16cid:durableId="2075619675">
    <w:abstractNumId w:val="13"/>
  </w:num>
  <w:num w:numId="6" w16cid:durableId="324357739">
    <w:abstractNumId w:val="10"/>
  </w:num>
  <w:num w:numId="7" w16cid:durableId="399057360">
    <w:abstractNumId w:val="3"/>
  </w:num>
  <w:num w:numId="8" w16cid:durableId="1528903880">
    <w:abstractNumId w:val="9"/>
  </w:num>
  <w:num w:numId="9" w16cid:durableId="1941716098">
    <w:abstractNumId w:val="15"/>
  </w:num>
  <w:num w:numId="10" w16cid:durableId="181281160">
    <w:abstractNumId w:val="7"/>
  </w:num>
  <w:num w:numId="11" w16cid:durableId="1418746941">
    <w:abstractNumId w:val="6"/>
  </w:num>
  <w:num w:numId="12" w16cid:durableId="1097023231">
    <w:abstractNumId w:val="16"/>
  </w:num>
  <w:num w:numId="13" w16cid:durableId="841048571">
    <w:abstractNumId w:val="0"/>
  </w:num>
  <w:num w:numId="14" w16cid:durableId="740907142">
    <w:abstractNumId w:val="14"/>
  </w:num>
  <w:num w:numId="15" w16cid:durableId="151331709">
    <w:abstractNumId w:val="11"/>
  </w:num>
  <w:num w:numId="16" w16cid:durableId="1686052237">
    <w:abstractNumId w:val="4"/>
  </w:num>
  <w:num w:numId="17" w16cid:durableId="150604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EB5"/>
    <w:rsid w:val="000A72A5"/>
    <w:rsid w:val="00107341"/>
    <w:rsid w:val="001F496A"/>
    <w:rsid w:val="00396738"/>
    <w:rsid w:val="00587EB5"/>
    <w:rsid w:val="0062301A"/>
    <w:rsid w:val="00693995"/>
    <w:rsid w:val="006D1506"/>
    <w:rsid w:val="00807DE7"/>
    <w:rsid w:val="00A44504"/>
    <w:rsid w:val="00B207EC"/>
    <w:rsid w:val="00B42BC9"/>
    <w:rsid w:val="00B56F7D"/>
    <w:rsid w:val="00BD08C6"/>
    <w:rsid w:val="00C704C4"/>
    <w:rsid w:val="00C70642"/>
    <w:rsid w:val="00CB3C5F"/>
    <w:rsid w:val="00EA3A83"/>
    <w:rsid w:val="00F16B6D"/>
    <w:rsid w:val="00F3001A"/>
    <w:rsid w:val="00F45704"/>
    <w:rsid w:val="00FE659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DEDFF"/>
  <w15:chartTrackingRefBased/>
  <w15:docId w15:val="{33762017-C4B0-4C89-B57B-49D580E8A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642"/>
  </w:style>
  <w:style w:type="paragraph" w:styleId="Judul1">
    <w:name w:val="heading 1"/>
    <w:basedOn w:val="Normal"/>
    <w:next w:val="Normal"/>
    <w:link w:val="Judul1KAR"/>
    <w:uiPriority w:val="9"/>
    <w:qFormat/>
    <w:rsid w:val="00587E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unhideWhenUsed/>
    <w:qFormat/>
    <w:rsid w:val="00587E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unhideWhenUsed/>
    <w:qFormat/>
    <w:rsid w:val="00587EB5"/>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587EB5"/>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587EB5"/>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587EB5"/>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587EB5"/>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587EB5"/>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587EB5"/>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587EB5"/>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rsid w:val="00587EB5"/>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rsid w:val="00587EB5"/>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587EB5"/>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587EB5"/>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587EB5"/>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587EB5"/>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587EB5"/>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587EB5"/>
    <w:rPr>
      <w:rFonts w:eastAsiaTheme="majorEastAsia" w:cstheme="majorBidi"/>
      <w:color w:val="272727" w:themeColor="text1" w:themeTint="D8"/>
    </w:rPr>
  </w:style>
  <w:style w:type="paragraph" w:styleId="Judul">
    <w:name w:val="Title"/>
    <w:basedOn w:val="Normal"/>
    <w:next w:val="Normal"/>
    <w:link w:val="JudulKAR"/>
    <w:uiPriority w:val="10"/>
    <w:qFormat/>
    <w:rsid w:val="00587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587EB5"/>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587EB5"/>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587EB5"/>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587EB5"/>
    <w:pPr>
      <w:spacing w:before="160"/>
      <w:jc w:val="center"/>
    </w:pPr>
    <w:rPr>
      <w:i/>
      <w:iCs/>
      <w:color w:val="404040" w:themeColor="text1" w:themeTint="BF"/>
    </w:rPr>
  </w:style>
  <w:style w:type="character" w:customStyle="1" w:styleId="KutipanKAR">
    <w:name w:val="Kutipan KAR"/>
    <w:basedOn w:val="FontParagrafDefault"/>
    <w:link w:val="Kutipan"/>
    <w:uiPriority w:val="29"/>
    <w:rsid w:val="00587EB5"/>
    <w:rPr>
      <w:i/>
      <w:iCs/>
      <w:color w:val="404040" w:themeColor="text1" w:themeTint="BF"/>
    </w:rPr>
  </w:style>
  <w:style w:type="paragraph" w:styleId="DaftarParagraf">
    <w:name w:val="List Paragraph"/>
    <w:basedOn w:val="Normal"/>
    <w:uiPriority w:val="34"/>
    <w:qFormat/>
    <w:rsid w:val="00587EB5"/>
    <w:pPr>
      <w:ind w:left="720"/>
      <w:contextualSpacing/>
    </w:pPr>
  </w:style>
  <w:style w:type="character" w:styleId="PenekananKeras">
    <w:name w:val="Intense Emphasis"/>
    <w:basedOn w:val="FontParagrafDefault"/>
    <w:uiPriority w:val="21"/>
    <w:qFormat/>
    <w:rsid w:val="00587EB5"/>
    <w:rPr>
      <w:i/>
      <w:iCs/>
      <w:color w:val="2F5496" w:themeColor="accent1" w:themeShade="BF"/>
    </w:rPr>
  </w:style>
  <w:style w:type="paragraph" w:styleId="KutipanyangSering">
    <w:name w:val="Intense Quote"/>
    <w:basedOn w:val="Normal"/>
    <w:next w:val="Normal"/>
    <w:link w:val="KutipanyangSeringKAR"/>
    <w:uiPriority w:val="30"/>
    <w:qFormat/>
    <w:rsid w:val="00587E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587EB5"/>
    <w:rPr>
      <w:i/>
      <w:iCs/>
      <w:color w:val="2F5496" w:themeColor="accent1" w:themeShade="BF"/>
    </w:rPr>
  </w:style>
  <w:style w:type="character" w:styleId="ReferensiyangSering">
    <w:name w:val="Intense Reference"/>
    <w:basedOn w:val="FontParagrafDefault"/>
    <w:uiPriority w:val="32"/>
    <w:qFormat/>
    <w:rsid w:val="00587EB5"/>
    <w:rPr>
      <w:b/>
      <w:bCs/>
      <w:smallCaps/>
      <w:color w:val="2F5496" w:themeColor="accent1" w:themeShade="BF"/>
      <w:spacing w:val="5"/>
    </w:rPr>
  </w:style>
  <w:style w:type="character" w:styleId="Hyperlink">
    <w:name w:val="Hyperlink"/>
    <w:basedOn w:val="FontParagrafDefault"/>
    <w:uiPriority w:val="99"/>
    <w:unhideWhenUsed/>
    <w:rsid w:val="00587EB5"/>
    <w:rPr>
      <w:color w:val="0563C1" w:themeColor="hyperlink"/>
      <w:u w:val="single"/>
    </w:rPr>
  </w:style>
  <w:style w:type="table" w:styleId="KisiTabel">
    <w:name w:val="Table Grid"/>
    <w:basedOn w:val="TabelNormal"/>
    <w:uiPriority w:val="39"/>
    <w:rsid w:val="00587EB5"/>
    <w:pPr>
      <w:spacing w:after="0" w:line="240" w:lineRule="auto"/>
    </w:pPr>
    <w:rPr>
      <w:kern w:val="0"/>
      <w:sz w:val="20"/>
      <w:szCs w:val="20"/>
      <w:lang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Isi">
    <w:name w:val="Body Text"/>
    <w:basedOn w:val="Normal"/>
    <w:link w:val="TeksIsiKAR"/>
    <w:uiPriority w:val="1"/>
    <w:qFormat/>
    <w:rsid w:val="00EA3A83"/>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TeksIsiKAR">
    <w:name w:val="Teks Isi KAR"/>
    <w:basedOn w:val="FontParagrafDefault"/>
    <w:link w:val="TeksIsi"/>
    <w:uiPriority w:val="1"/>
    <w:rsid w:val="00EA3A83"/>
    <w:rPr>
      <w:rFonts w:ascii="Times New Roman" w:eastAsia="Times New Roman" w:hAnsi="Times New Roman" w:cs="Times New Roman"/>
      <w:kern w:val="0"/>
      <w:sz w:val="24"/>
      <w:szCs w:val="24"/>
      <w:lang w:val="id"/>
      <w14:ligatures w14:val="none"/>
    </w:rPr>
  </w:style>
  <w:style w:type="paragraph" w:styleId="Keterangan">
    <w:name w:val="caption"/>
    <w:basedOn w:val="Normal"/>
    <w:next w:val="Normal"/>
    <w:uiPriority w:val="35"/>
    <w:unhideWhenUsed/>
    <w:qFormat/>
    <w:rsid w:val="00EA3A83"/>
    <w:pPr>
      <w:spacing w:after="200" w:line="240" w:lineRule="auto"/>
    </w:pPr>
    <w:rPr>
      <w:i/>
      <w:iCs/>
      <w:color w:val="44546A" w:themeColor="text2"/>
      <w:sz w:val="18"/>
      <w:szCs w:val="18"/>
    </w:rPr>
  </w:style>
  <w:style w:type="paragraph" w:styleId="Footer">
    <w:name w:val="footer"/>
    <w:basedOn w:val="Normal"/>
    <w:link w:val="FooterKAR"/>
    <w:uiPriority w:val="99"/>
    <w:unhideWhenUsed/>
    <w:rsid w:val="00EA3A83"/>
    <w:pPr>
      <w:tabs>
        <w:tab w:val="center" w:pos="4513"/>
        <w:tab w:val="right" w:pos="9026"/>
      </w:tabs>
      <w:spacing w:after="0" w:line="240" w:lineRule="auto"/>
    </w:pPr>
  </w:style>
  <w:style w:type="character" w:customStyle="1" w:styleId="FooterKAR">
    <w:name w:val="Footer KAR"/>
    <w:basedOn w:val="FontParagrafDefault"/>
    <w:link w:val="Footer"/>
    <w:uiPriority w:val="99"/>
    <w:rsid w:val="00EA3A83"/>
  </w:style>
  <w:style w:type="paragraph" w:styleId="Header">
    <w:name w:val="header"/>
    <w:basedOn w:val="Normal"/>
    <w:link w:val="HeaderKAR"/>
    <w:uiPriority w:val="99"/>
    <w:unhideWhenUsed/>
    <w:rsid w:val="00EA3A83"/>
    <w:pPr>
      <w:tabs>
        <w:tab w:val="center" w:pos="4513"/>
        <w:tab w:val="right" w:pos="9026"/>
      </w:tabs>
      <w:spacing w:after="0" w:line="240" w:lineRule="auto"/>
    </w:pPr>
  </w:style>
  <w:style w:type="character" w:customStyle="1" w:styleId="HeaderKAR">
    <w:name w:val="Header KAR"/>
    <w:basedOn w:val="FontParagrafDefault"/>
    <w:link w:val="Header"/>
    <w:uiPriority w:val="99"/>
    <w:rsid w:val="00EA3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plipres.2023.101252" TargetMode="External"/><Relationship Id="rId13" Type="http://schemas.openxmlformats.org/officeDocument/2006/relationships/hyperlink" Target="https://d.docs.live.net/b31d12264d8e3314/&#12489;&#12461;&#12517;&#12513;&#12531;&#12488;/KTI%20PUTKAM/KTI%202026/10.1007/s13197-022-05398-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33084/jsm.v10i2.772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docs.live.net/b31d12264d8e3314/&#12489;&#12461;&#12517;&#12513;&#12531;&#12488;/KTI%20PUTKAM/KTI%202026/10.3390/life1412155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docs.live.net/b31d12264d8e3314/&#12489;&#12461;&#12517;&#12513;&#12531;&#12488;/KTI%20PUTKAM/KTI%202026/10.36086/jpp.v19i2.2672." TargetMode="External"/><Relationship Id="rId4" Type="http://schemas.openxmlformats.org/officeDocument/2006/relationships/webSettings" Target="webSettings.xml"/><Relationship Id="rId9" Type="http://schemas.openxmlformats.org/officeDocument/2006/relationships/hyperlink" Target="https://d.docs.live.net/b31d12264d8e3314/&#12489;&#12461;&#12517;&#12513;&#12531;&#12488;/KTI%20PUTKAM/KTI%202026/10.24198/mfarmasetika.v6i1.28740." TargetMode="External"/><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6088</Words>
  <Characters>34706</Characters>
  <Application>Microsoft Office Word</Application>
  <DocSecurity>0</DocSecurity>
  <Lines>289</Lines>
  <Paragraphs>81</Paragraphs>
  <ScaleCrop>false</ScaleCrop>
  <Company/>
  <LinksUpToDate>false</LinksUpToDate>
  <CharactersWithSpaces>40713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advan</dc:creator>
  <cp:keywords/>
  <dc:description/>
  <cp:lastModifiedBy>advan</cp:lastModifiedBy>
  <cp:revision>2</cp:revision>
  <dcterms:created xsi:type="dcterms:W3CDTF">2026-08-19T10:59:00Z</dcterms:created>
  <dcterms:modified xsi:type="dcterms:W3CDTF">2026-08-19T10:59:00Z</dcterms:modified>
</cp:coreProperties>
</file>